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B03DE" w14:textId="77777777" w:rsidR="00B2517C" w:rsidRPr="00A8244E" w:rsidRDefault="00B2517C" w:rsidP="00B2517C">
      <w:pPr>
        <w:jc w:val="center"/>
        <w:rPr>
          <w:b/>
          <w:sz w:val="44"/>
          <w:szCs w:val="44"/>
          <w:lang w:val="en-GB"/>
        </w:rPr>
      </w:pPr>
      <w:proofErr w:type="gramStart"/>
      <w:r w:rsidRPr="00A8244E">
        <w:rPr>
          <w:b/>
          <w:sz w:val="44"/>
          <w:szCs w:val="44"/>
          <w:u w:val="single"/>
          <w:lang w:val="en-GB"/>
        </w:rPr>
        <w:t>DRAUGHTON  PARISH</w:t>
      </w:r>
      <w:proofErr w:type="gramEnd"/>
      <w:r w:rsidRPr="00A8244E">
        <w:rPr>
          <w:b/>
          <w:sz w:val="44"/>
          <w:szCs w:val="44"/>
          <w:u w:val="single"/>
          <w:lang w:val="en-GB"/>
        </w:rPr>
        <w:t xml:space="preserve">  COUNCIL</w:t>
      </w:r>
    </w:p>
    <w:p w14:paraId="793056D4" w14:textId="77777777" w:rsidR="00B2517C" w:rsidRPr="005075F1" w:rsidRDefault="00B2517C" w:rsidP="00B2517C">
      <w:pPr>
        <w:jc w:val="center"/>
        <w:rPr>
          <w:b/>
          <w:lang w:val="en-GB"/>
        </w:rPr>
      </w:pPr>
    </w:p>
    <w:p w14:paraId="4E7FF488" w14:textId="6B2B5F92" w:rsidR="00B2517C" w:rsidRPr="00A8244E" w:rsidRDefault="00B2517C" w:rsidP="00B2517C">
      <w:pPr>
        <w:jc w:val="center"/>
        <w:rPr>
          <w:sz w:val="28"/>
          <w:szCs w:val="28"/>
          <w:lang w:val="en-GB"/>
        </w:rPr>
      </w:pPr>
      <w:r>
        <w:rPr>
          <w:b/>
          <w:sz w:val="28"/>
          <w:szCs w:val="28"/>
          <w:u w:val="single"/>
          <w:lang w:val="en-GB"/>
        </w:rPr>
        <w:t xml:space="preserve">Minutes of the Annual </w:t>
      </w:r>
      <w:r w:rsidRPr="00A8244E">
        <w:rPr>
          <w:b/>
          <w:sz w:val="28"/>
          <w:szCs w:val="28"/>
          <w:u w:val="single"/>
          <w:lang w:val="en-GB"/>
        </w:rPr>
        <w:t>Meeting of</w:t>
      </w:r>
      <w:r>
        <w:rPr>
          <w:b/>
          <w:sz w:val="28"/>
          <w:szCs w:val="28"/>
          <w:u w:val="single"/>
          <w:lang w:val="en-GB"/>
        </w:rPr>
        <w:t xml:space="preserve"> the </w:t>
      </w:r>
      <w:r w:rsidR="00B64177">
        <w:rPr>
          <w:b/>
          <w:sz w:val="28"/>
          <w:szCs w:val="28"/>
          <w:u w:val="single"/>
          <w:lang w:val="en-GB"/>
        </w:rPr>
        <w:t xml:space="preserve">Parish </w:t>
      </w:r>
      <w:r>
        <w:rPr>
          <w:b/>
          <w:sz w:val="28"/>
          <w:szCs w:val="28"/>
          <w:u w:val="single"/>
          <w:lang w:val="en-GB"/>
        </w:rPr>
        <w:t xml:space="preserve">Council held on </w:t>
      </w:r>
      <w:r w:rsidR="002E6B64">
        <w:rPr>
          <w:b/>
          <w:sz w:val="28"/>
          <w:szCs w:val="28"/>
          <w:u w:val="single"/>
          <w:lang w:val="en-GB"/>
        </w:rPr>
        <w:t xml:space="preserve">                     </w:t>
      </w:r>
      <w:r>
        <w:rPr>
          <w:b/>
          <w:sz w:val="28"/>
          <w:szCs w:val="28"/>
          <w:u w:val="single"/>
          <w:lang w:val="en-GB"/>
        </w:rPr>
        <w:t>Tuesday 14 May 2024 in the Village Hall at 7.30pm</w:t>
      </w:r>
    </w:p>
    <w:p w14:paraId="1DD4E671" w14:textId="77777777" w:rsidR="00B2517C" w:rsidRDefault="00B2517C" w:rsidP="00B2517C">
      <w:pPr>
        <w:ind w:left="3600" w:hanging="1440"/>
        <w:rPr>
          <w:sz w:val="28"/>
          <w:szCs w:val="28"/>
          <w:lang w:val="en-GB"/>
        </w:rPr>
      </w:pPr>
    </w:p>
    <w:p w14:paraId="10320DD8" w14:textId="466A3AF3" w:rsidR="00B2517C" w:rsidRDefault="00B2517C" w:rsidP="00B2517C">
      <w:pPr>
        <w:ind w:left="3600" w:hanging="1440"/>
        <w:rPr>
          <w:sz w:val="28"/>
          <w:szCs w:val="28"/>
          <w:lang w:val="en-GB"/>
        </w:rPr>
      </w:pPr>
      <w:r>
        <w:rPr>
          <w:sz w:val="28"/>
          <w:szCs w:val="28"/>
          <w:lang w:val="en-GB"/>
        </w:rPr>
        <w:t xml:space="preserve">Present:   </w:t>
      </w:r>
      <w:r>
        <w:rPr>
          <w:sz w:val="28"/>
          <w:szCs w:val="28"/>
          <w:lang w:val="en-GB"/>
        </w:rPr>
        <w:tab/>
        <w:t xml:space="preserve">Cllr R Binks - Chairman </w:t>
      </w:r>
    </w:p>
    <w:p w14:paraId="6B49E34B" w14:textId="77777777" w:rsidR="00B2517C" w:rsidRDefault="00B2517C" w:rsidP="00B2517C">
      <w:pPr>
        <w:ind w:left="3600" w:hanging="1440"/>
        <w:rPr>
          <w:sz w:val="28"/>
          <w:szCs w:val="28"/>
          <w:lang w:val="en-GB"/>
        </w:rPr>
      </w:pPr>
      <w:r>
        <w:rPr>
          <w:sz w:val="28"/>
          <w:szCs w:val="28"/>
          <w:lang w:val="en-GB"/>
        </w:rPr>
        <w:tab/>
        <w:t xml:space="preserve">Cllr B Davies </w:t>
      </w:r>
    </w:p>
    <w:p w14:paraId="0CA1AD8F" w14:textId="77777777" w:rsidR="00B2517C" w:rsidRDefault="00B2517C" w:rsidP="00B2517C">
      <w:pPr>
        <w:ind w:left="3600"/>
        <w:rPr>
          <w:sz w:val="28"/>
          <w:szCs w:val="28"/>
          <w:lang w:val="en-GB"/>
        </w:rPr>
      </w:pPr>
      <w:r>
        <w:rPr>
          <w:sz w:val="28"/>
          <w:szCs w:val="28"/>
          <w:lang w:val="en-GB"/>
        </w:rPr>
        <w:t>Cllr J Garnett</w:t>
      </w:r>
    </w:p>
    <w:p w14:paraId="318BFD6C" w14:textId="77777777" w:rsidR="00B2517C" w:rsidRDefault="00B2517C" w:rsidP="00B2517C">
      <w:pPr>
        <w:ind w:left="3600"/>
        <w:rPr>
          <w:sz w:val="28"/>
          <w:szCs w:val="28"/>
          <w:lang w:val="en-GB"/>
        </w:rPr>
      </w:pPr>
      <w:r>
        <w:rPr>
          <w:sz w:val="28"/>
          <w:szCs w:val="28"/>
          <w:lang w:val="en-GB"/>
        </w:rPr>
        <w:t>Cllr R Neale</w:t>
      </w:r>
    </w:p>
    <w:p w14:paraId="6285F418" w14:textId="77777777" w:rsidR="00B2517C" w:rsidRDefault="00B2517C" w:rsidP="00B2517C">
      <w:pPr>
        <w:ind w:left="3600"/>
        <w:rPr>
          <w:sz w:val="28"/>
          <w:szCs w:val="28"/>
          <w:lang w:val="en-GB"/>
        </w:rPr>
      </w:pPr>
      <w:r>
        <w:rPr>
          <w:sz w:val="28"/>
          <w:szCs w:val="28"/>
          <w:lang w:val="en-GB"/>
        </w:rPr>
        <w:t>Cllr S Petty</w:t>
      </w:r>
    </w:p>
    <w:p w14:paraId="47F23115" w14:textId="77777777" w:rsidR="00B2517C" w:rsidRDefault="00B2517C" w:rsidP="00B2517C">
      <w:pPr>
        <w:ind w:left="3600"/>
        <w:rPr>
          <w:sz w:val="28"/>
          <w:szCs w:val="28"/>
          <w:lang w:val="en-GB"/>
        </w:rPr>
      </w:pPr>
      <w:r>
        <w:rPr>
          <w:sz w:val="28"/>
          <w:szCs w:val="28"/>
          <w:lang w:val="en-GB"/>
        </w:rPr>
        <w:t>Cllr A Turner</w:t>
      </w:r>
    </w:p>
    <w:p w14:paraId="6510D690" w14:textId="77777777" w:rsidR="002E6B64" w:rsidRDefault="002E6B64" w:rsidP="00B2517C">
      <w:pPr>
        <w:ind w:left="3600"/>
        <w:rPr>
          <w:sz w:val="28"/>
          <w:szCs w:val="28"/>
          <w:lang w:val="en-GB"/>
        </w:rPr>
      </w:pPr>
    </w:p>
    <w:p w14:paraId="3151CFD7" w14:textId="55696E93" w:rsidR="00B2517C" w:rsidRDefault="00B2517C" w:rsidP="00B2517C">
      <w:pPr>
        <w:ind w:left="3600" w:hanging="1440"/>
        <w:rPr>
          <w:sz w:val="28"/>
          <w:szCs w:val="28"/>
          <w:lang w:val="en-GB"/>
        </w:rPr>
      </w:pPr>
      <w:r>
        <w:rPr>
          <w:sz w:val="28"/>
          <w:szCs w:val="28"/>
          <w:lang w:val="en-GB"/>
        </w:rPr>
        <w:tab/>
        <w:t>Ian Orton – Clerk</w:t>
      </w:r>
    </w:p>
    <w:p w14:paraId="2A9F4373" w14:textId="77777777" w:rsidR="00B2517C" w:rsidRDefault="00B2517C" w:rsidP="00B2517C">
      <w:pPr>
        <w:ind w:left="3600" w:hanging="1440"/>
        <w:rPr>
          <w:sz w:val="28"/>
          <w:szCs w:val="28"/>
          <w:lang w:val="en-GB"/>
        </w:rPr>
      </w:pPr>
    </w:p>
    <w:p w14:paraId="3AEB4C2C" w14:textId="77777777" w:rsidR="00B2517C" w:rsidRDefault="00B2517C" w:rsidP="00B2517C">
      <w:pPr>
        <w:numPr>
          <w:ilvl w:val="0"/>
          <w:numId w:val="1"/>
        </w:numPr>
        <w:rPr>
          <w:sz w:val="28"/>
          <w:szCs w:val="28"/>
          <w:lang w:val="en-GB"/>
        </w:rPr>
      </w:pPr>
      <w:r>
        <w:rPr>
          <w:sz w:val="28"/>
          <w:szCs w:val="28"/>
          <w:u w:val="single"/>
          <w:lang w:val="en-GB"/>
        </w:rPr>
        <w:t>Election of Chairman</w:t>
      </w:r>
    </w:p>
    <w:p w14:paraId="6FD61311" w14:textId="02155ADF" w:rsidR="00B2517C" w:rsidRDefault="00B2517C" w:rsidP="00B2517C">
      <w:pPr>
        <w:ind w:left="360"/>
        <w:rPr>
          <w:sz w:val="28"/>
          <w:szCs w:val="28"/>
          <w:lang w:val="en-GB"/>
        </w:rPr>
      </w:pPr>
      <w:r>
        <w:rPr>
          <w:sz w:val="28"/>
          <w:szCs w:val="28"/>
          <w:lang w:val="en-GB"/>
        </w:rPr>
        <w:t>It was resolved</w:t>
      </w:r>
      <w:r w:rsidRPr="00F24EBB">
        <w:rPr>
          <w:sz w:val="28"/>
          <w:szCs w:val="28"/>
          <w:lang w:val="en-GB"/>
        </w:rPr>
        <w:t xml:space="preserve"> </w:t>
      </w:r>
      <w:r>
        <w:rPr>
          <w:sz w:val="28"/>
          <w:szCs w:val="28"/>
          <w:lang w:val="en-GB"/>
        </w:rPr>
        <w:t xml:space="preserve">(proposed by Cllr </w:t>
      </w:r>
      <w:r w:rsidR="00B64177">
        <w:rPr>
          <w:sz w:val="28"/>
          <w:szCs w:val="28"/>
          <w:lang w:val="en-GB"/>
        </w:rPr>
        <w:t>Turner</w:t>
      </w:r>
      <w:r>
        <w:rPr>
          <w:sz w:val="28"/>
          <w:szCs w:val="28"/>
          <w:lang w:val="en-GB"/>
        </w:rPr>
        <w:t xml:space="preserve">; seconded by Cllr </w:t>
      </w:r>
      <w:r w:rsidR="00B64177">
        <w:rPr>
          <w:sz w:val="28"/>
          <w:szCs w:val="28"/>
          <w:lang w:val="en-GB"/>
        </w:rPr>
        <w:t>Davies</w:t>
      </w:r>
      <w:r>
        <w:rPr>
          <w:sz w:val="28"/>
          <w:szCs w:val="28"/>
          <w:lang w:val="en-GB"/>
        </w:rPr>
        <w:t>):</w:t>
      </w:r>
    </w:p>
    <w:p w14:paraId="02A66047" w14:textId="77777777" w:rsidR="00B2517C" w:rsidRDefault="00B2517C" w:rsidP="00B2517C">
      <w:pPr>
        <w:ind w:left="360"/>
        <w:rPr>
          <w:sz w:val="28"/>
          <w:szCs w:val="28"/>
          <w:lang w:val="en-GB"/>
        </w:rPr>
      </w:pPr>
      <w:r>
        <w:rPr>
          <w:sz w:val="28"/>
          <w:szCs w:val="28"/>
          <w:lang w:val="en-GB"/>
        </w:rPr>
        <w:t xml:space="preserve">“That Councillor Binks </w:t>
      </w:r>
      <w:proofErr w:type="gramStart"/>
      <w:r>
        <w:rPr>
          <w:sz w:val="28"/>
          <w:szCs w:val="28"/>
          <w:lang w:val="en-GB"/>
        </w:rPr>
        <w:t>be</w:t>
      </w:r>
      <w:proofErr w:type="gramEnd"/>
      <w:r>
        <w:rPr>
          <w:sz w:val="28"/>
          <w:szCs w:val="28"/>
          <w:lang w:val="en-GB"/>
        </w:rPr>
        <w:t xml:space="preserve"> and she is hereby elected as Chairman of the Council with immediate effect to serve until the date of the next annual meeting.”</w:t>
      </w:r>
    </w:p>
    <w:p w14:paraId="43C822E3" w14:textId="77777777" w:rsidR="00B2517C" w:rsidRDefault="00B2517C" w:rsidP="00B2517C">
      <w:pPr>
        <w:ind w:left="360"/>
        <w:rPr>
          <w:sz w:val="28"/>
          <w:szCs w:val="28"/>
          <w:lang w:val="en-GB"/>
        </w:rPr>
      </w:pPr>
      <w:r>
        <w:rPr>
          <w:sz w:val="28"/>
          <w:szCs w:val="28"/>
          <w:lang w:val="en-GB"/>
        </w:rPr>
        <w:t>The Chairman signed the Declaration of Acceptance of Office.</w:t>
      </w:r>
    </w:p>
    <w:p w14:paraId="6FEF46EA" w14:textId="77777777" w:rsidR="00B2517C" w:rsidRDefault="00B2517C" w:rsidP="00B2517C">
      <w:pPr>
        <w:ind w:left="720"/>
        <w:rPr>
          <w:sz w:val="28"/>
          <w:szCs w:val="28"/>
          <w:u w:val="single"/>
          <w:lang w:val="en-GB"/>
        </w:rPr>
      </w:pPr>
    </w:p>
    <w:p w14:paraId="498077CB" w14:textId="77777777" w:rsidR="00B2517C" w:rsidRPr="008571A7" w:rsidRDefault="00B2517C" w:rsidP="00B2517C">
      <w:pPr>
        <w:numPr>
          <w:ilvl w:val="0"/>
          <w:numId w:val="1"/>
        </w:numPr>
        <w:rPr>
          <w:sz w:val="28"/>
          <w:szCs w:val="28"/>
          <w:u w:val="single"/>
          <w:lang w:val="en-GB"/>
        </w:rPr>
      </w:pPr>
      <w:r>
        <w:rPr>
          <w:sz w:val="28"/>
          <w:szCs w:val="28"/>
          <w:u w:val="single"/>
          <w:lang w:val="en-GB"/>
        </w:rPr>
        <w:t>Apologies for Absence</w:t>
      </w:r>
    </w:p>
    <w:p w14:paraId="60807917" w14:textId="54B2516C" w:rsidR="00B2517C" w:rsidRDefault="00B2517C" w:rsidP="00B2517C">
      <w:pPr>
        <w:ind w:left="360"/>
        <w:rPr>
          <w:sz w:val="28"/>
          <w:szCs w:val="28"/>
          <w:lang w:val="en-GB"/>
        </w:rPr>
      </w:pPr>
      <w:r>
        <w:rPr>
          <w:sz w:val="28"/>
          <w:szCs w:val="28"/>
          <w:lang w:val="en-GB"/>
        </w:rPr>
        <w:t>Cllr J Markham</w:t>
      </w:r>
    </w:p>
    <w:p w14:paraId="3BB25919" w14:textId="77777777" w:rsidR="00B2517C" w:rsidRDefault="00B2517C" w:rsidP="00B2517C">
      <w:pPr>
        <w:ind w:left="360"/>
        <w:rPr>
          <w:sz w:val="28"/>
          <w:szCs w:val="28"/>
          <w:lang w:val="en-GB"/>
        </w:rPr>
      </w:pPr>
    </w:p>
    <w:p w14:paraId="4410E395" w14:textId="77777777" w:rsidR="00B2517C" w:rsidRDefault="00B2517C" w:rsidP="00B2517C">
      <w:pPr>
        <w:numPr>
          <w:ilvl w:val="0"/>
          <w:numId w:val="1"/>
        </w:numPr>
        <w:rPr>
          <w:sz w:val="28"/>
          <w:szCs w:val="28"/>
          <w:lang w:val="en-GB"/>
        </w:rPr>
      </w:pPr>
      <w:r>
        <w:rPr>
          <w:sz w:val="28"/>
          <w:szCs w:val="28"/>
          <w:u w:val="single"/>
          <w:lang w:val="en-GB"/>
        </w:rPr>
        <w:t>Election of Vice-Chairman</w:t>
      </w:r>
    </w:p>
    <w:p w14:paraId="56F79A41" w14:textId="77777777" w:rsidR="00B2517C" w:rsidRDefault="00B2517C" w:rsidP="00B2517C">
      <w:pPr>
        <w:ind w:left="360"/>
        <w:rPr>
          <w:sz w:val="28"/>
          <w:szCs w:val="28"/>
          <w:lang w:val="en-GB"/>
        </w:rPr>
      </w:pPr>
      <w:r>
        <w:rPr>
          <w:sz w:val="28"/>
          <w:szCs w:val="28"/>
          <w:lang w:val="en-GB"/>
        </w:rPr>
        <w:t>It was resolved</w:t>
      </w:r>
      <w:r w:rsidRPr="00EC394B">
        <w:rPr>
          <w:sz w:val="28"/>
          <w:szCs w:val="28"/>
          <w:lang w:val="en-GB"/>
        </w:rPr>
        <w:t xml:space="preserve"> </w:t>
      </w:r>
      <w:r>
        <w:rPr>
          <w:sz w:val="28"/>
          <w:szCs w:val="28"/>
          <w:lang w:val="en-GB"/>
        </w:rPr>
        <w:t>(proposed by Cllr Neale; seconded by the Chairman):</w:t>
      </w:r>
    </w:p>
    <w:p w14:paraId="73E58242" w14:textId="6D001B39" w:rsidR="00B2517C" w:rsidRDefault="00B2517C" w:rsidP="00B2517C">
      <w:pPr>
        <w:ind w:left="360"/>
        <w:rPr>
          <w:sz w:val="28"/>
          <w:szCs w:val="28"/>
          <w:lang w:val="en-GB"/>
        </w:rPr>
      </w:pPr>
      <w:r>
        <w:rPr>
          <w:sz w:val="28"/>
          <w:szCs w:val="28"/>
          <w:lang w:val="en-GB"/>
        </w:rPr>
        <w:t xml:space="preserve">“That Councillor </w:t>
      </w:r>
      <w:r w:rsidR="00B64177">
        <w:rPr>
          <w:sz w:val="28"/>
          <w:szCs w:val="28"/>
          <w:lang w:val="en-GB"/>
        </w:rPr>
        <w:t>Garnett</w:t>
      </w:r>
      <w:r>
        <w:rPr>
          <w:sz w:val="28"/>
          <w:szCs w:val="28"/>
          <w:lang w:val="en-GB"/>
        </w:rPr>
        <w:t xml:space="preserve"> </w:t>
      </w:r>
      <w:proofErr w:type="gramStart"/>
      <w:r>
        <w:rPr>
          <w:sz w:val="28"/>
          <w:szCs w:val="28"/>
          <w:lang w:val="en-GB"/>
        </w:rPr>
        <w:t>be</w:t>
      </w:r>
      <w:proofErr w:type="gramEnd"/>
      <w:r>
        <w:rPr>
          <w:sz w:val="28"/>
          <w:szCs w:val="28"/>
          <w:lang w:val="en-GB"/>
        </w:rPr>
        <w:t xml:space="preserve"> and he is hereby elected as Vice-Chairman of the Council with immediate effect to serve until the date of the next annual meeting.”</w:t>
      </w:r>
    </w:p>
    <w:p w14:paraId="46C3053A" w14:textId="77777777" w:rsidR="00B2517C" w:rsidRDefault="00B2517C" w:rsidP="00B2517C">
      <w:pPr>
        <w:ind w:left="360"/>
        <w:rPr>
          <w:sz w:val="28"/>
          <w:szCs w:val="28"/>
          <w:lang w:val="en-GB"/>
        </w:rPr>
      </w:pPr>
    </w:p>
    <w:p w14:paraId="42AC6799" w14:textId="77777777" w:rsidR="00B2517C" w:rsidRPr="001E0B6C" w:rsidRDefault="00B2517C" w:rsidP="00B2517C">
      <w:pPr>
        <w:numPr>
          <w:ilvl w:val="0"/>
          <w:numId w:val="1"/>
        </w:numPr>
        <w:rPr>
          <w:sz w:val="28"/>
          <w:szCs w:val="28"/>
          <w:u w:val="single"/>
          <w:lang w:val="en-GB"/>
        </w:rPr>
      </w:pPr>
      <w:r>
        <w:rPr>
          <w:sz w:val="28"/>
          <w:szCs w:val="28"/>
          <w:u w:val="single"/>
          <w:lang w:val="en-GB"/>
        </w:rPr>
        <w:t>Register of Interests</w:t>
      </w:r>
    </w:p>
    <w:p w14:paraId="6B0F3724" w14:textId="77777777" w:rsidR="00B2517C" w:rsidRDefault="00B2517C" w:rsidP="00B2517C">
      <w:pPr>
        <w:ind w:left="360"/>
        <w:rPr>
          <w:sz w:val="28"/>
          <w:szCs w:val="28"/>
          <w:lang w:val="en-GB"/>
        </w:rPr>
      </w:pPr>
      <w:r>
        <w:rPr>
          <w:sz w:val="28"/>
          <w:szCs w:val="28"/>
          <w:lang w:val="en-GB"/>
        </w:rPr>
        <w:t xml:space="preserve">Councillors present at the meeting confirmed their interests, as recorded in the Register of Interests held and maintained by the Council’s principal authority.  </w:t>
      </w:r>
    </w:p>
    <w:p w14:paraId="41C342C2" w14:textId="77777777" w:rsidR="00B2517C" w:rsidRPr="00AA05A3" w:rsidRDefault="00B2517C" w:rsidP="00B2517C">
      <w:pPr>
        <w:ind w:left="360"/>
        <w:rPr>
          <w:sz w:val="28"/>
          <w:szCs w:val="28"/>
          <w:lang w:val="en-GB"/>
        </w:rPr>
      </w:pPr>
    </w:p>
    <w:p w14:paraId="7AE4EEDB" w14:textId="77777777" w:rsidR="00B2517C" w:rsidRPr="008A0F8E" w:rsidRDefault="00B2517C" w:rsidP="00B2517C">
      <w:pPr>
        <w:numPr>
          <w:ilvl w:val="0"/>
          <w:numId w:val="1"/>
        </w:numPr>
        <w:rPr>
          <w:sz w:val="28"/>
          <w:szCs w:val="28"/>
          <w:u w:val="single"/>
          <w:lang w:val="en-GB"/>
        </w:rPr>
      </w:pPr>
      <w:r>
        <w:rPr>
          <w:sz w:val="28"/>
          <w:szCs w:val="28"/>
          <w:u w:val="single"/>
          <w:lang w:val="en-GB"/>
        </w:rPr>
        <w:t>Disclosure of Interests</w:t>
      </w:r>
    </w:p>
    <w:p w14:paraId="3BAC345B" w14:textId="77777777" w:rsidR="00B2517C" w:rsidRDefault="00B2517C" w:rsidP="00B2517C">
      <w:pPr>
        <w:ind w:left="360"/>
        <w:rPr>
          <w:sz w:val="28"/>
          <w:szCs w:val="28"/>
          <w:lang w:val="en-GB"/>
        </w:rPr>
      </w:pPr>
      <w:r>
        <w:rPr>
          <w:sz w:val="28"/>
          <w:szCs w:val="28"/>
          <w:lang w:val="en-GB"/>
        </w:rPr>
        <w:t xml:space="preserve">Members were invited to disclose any interests (including any not already registered in the Register of Interests) relevant to the business of the meeting, and, in respect of a disclosable pecuniary interest (to be </w:t>
      </w:r>
      <w:r>
        <w:rPr>
          <w:sz w:val="28"/>
          <w:szCs w:val="28"/>
          <w:lang w:val="en-GB"/>
        </w:rPr>
        <w:lastRenderedPageBreak/>
        <w:t>registered or not), to request dispensation pursuant to the Council’s Code of Conduct to participate in the business under discussion and vote on the matter.</w:t>
      </w:r>
    </w:p>
    <w:p w14:paraId="58615702" w14:textId="77777777" w:rsidR="00B2517C" w:rsidRDefault="00B2517C" w:rsidP="00B2517C">
      <w:pPr>
        <w:ind w:left="360"/>
        <w:rPr>
          <w:sz w:val="28"/>
          <w:szCs w:val="28"/>
          <w:lang w:val="en-GB"/>
        </w:rPr>
      </w:pPr>
      <w:r>
        <w:rPr>
          <w:sz w:val="28"/>
          <w:szCs w:val="28"/>
          <w:lang w:val="en-GB"/>
        </w:rPr>
        <w:t xml:space="preserve">Relevant Interests disclosed: </w:t>
      </w:r>
      <w:proofErr w:type="gramStart"/>
      <w:r>
        <w:rPr>
          <w:sz w:val="28"/>
          <w:szCs w:val="28"/>
          <w:lang w:val="en-GB"/>
        </w:rPr>
        <w:t>None</w:t>
      </w:r>
      <w:proofErr w:type="gramEnd"/>
    </w:p>
    <w:p w14:paraId="2953BA4D" w14:textId="77777777" w:rsidR="00B2517C" w:rsidRDefault="00B2517C" w:rsidP="00B2517C">
      <w:pPr>
        <w:ind w:firstLine="360"/>
        <w:rPr>
          <w:sz w:val="28"/>
          <w:szCs w:val="28"/>
          <w:lang w:val="en-GB"/>
        </w:rPr>
      </w:pPr>
      <w:r>
        <w:rPr>
          <w:sz w:val="28"/>
          <w:szCs w:val="28"/>
          <w:lang w:val="en-GB"/>
        </w:rPr>
        <w:t>Additional Interests disclosed: None.</w:t>
      </w:r>
    </w:p>
    <w:p w14:paraId="0C1ED5E5" w14:textId="77777777" w:rsidR="00B2517C" w:rsidRDefault="00B2517C" w:rsidP="00B2517C">
      <w:pPr>
        <w:ind w:firstLine="360"/>
        <w:rPr>
          <w:sz w:val="28"/>
          <w:szCs w:val="28"/>
          <w:lang w:val="en-GB"/>
        </w:rPr>
      </w:pPr>
    </w:p>
    <w:p w14:paraId="16007554" w14:textId="7E6991EE" w:rsidR="00B2517C" w:rsidRPr="00CE3AA7" w:rsidRDefault="00B2517C" w:rsidP="00B2517C">
      <w:pPr>
        <w:numPr>
          <w:ilvl w:val="0"/>
          <w:numId w:val="1"/>
        </w:numPr>
        <w:rPr>
          <w:sz w:val="28"/>
          <w:szCs w:val="28"/>
          <w:u w:val="single"/>
          <w:lang w:val="en-GB"/>
        </w:rPr>
      </w:pPr>
      <w:r>
        <w:rPr>
          <w:sz w:val="28"/>
          <w:szCs w:val="28"/>
          <w:u w:val="single"/>
          <w:lang w:val="en-GB"/>
        </w:rPr>
        <w:t>Minutes of the Council Meeting held on 18 March 2024</w:t>
      </w:r>
    </w:p>
    <w:p w14:paraId="2AA1E7C4" w14:textId="7A5982D8" w:rsidR="00B2517C" w:rsidRDefault="00B2517C" w:rsidP="00B2517C">
      <w:pPr>
        <w:ind w:left="360"/>
        <w:rPr>
          <w:sz w:val="28"/>
          <w:szCs w:val="28"/>
          <w:lang w:val="en-GB"/>
        </w:rPr>
      </w:pPr>
      <w:r>
        <w:rPr>
          <w:sz w:val="28"/>
          <w:szCs w:val="28"/>
          <w:lang w:val="en-GB"/>
        </w:rPr>
        <w:t xml:space="preserve">The Minutes of the Meeting held on </w:t>
      </w:r>
      <w:r w:rsidR="00DE19D5">
        <w:rPr>
          <w:sz w:val="28"/>
          <w:szCs w:val="28"/>
          <w:lang w:val="en-GB"/>
        </w:rPr>
        <w:t>18</w:t>
      </w:r>
      <w:r w:rsidR="00DE19D5" w:rsidRPr="00DE19D5">
        <w:rPr>
          <w:sz w:val="28"/>
          <w:szCs w:val="28"/>
          <w:vertAlign w:val="superscript"/>
          <w:lang w:val="en-GB"/>
        </w:rPr>
        <w:t>th</w:t>
      </w:r>
      <w:r w:rsidR="00DE19D5">
        <w:rPr>
          <w:sz w:val="28"/>
          <w:szCs w:val="28"/>
          <w:lang w:val="en-GB"/>
        </w:rPr>
        <w:t xml:space="preserve"> March</w:t>
      </w:r>
      <w:r>
        <w:rPr>
          <w:sz w:val="28"/>
          <w:szCs w:val="28"/>
          <w:lang w:val="en-GB"/>
        </w:rPr>
        <w:t xml:space="preserve"> 202</w:t>
      </w:r>
      <w:r w:rsidR="00DE19D5">
        <w:rPr>
          <w:sz w:val="28"/>
          <w:szCs w:val="28"/>
          <w:lang w:val="en-GB"/>
        </w:rPr>
        <w:t>4</w:t>
      </w:r>
      <w:r>
        <w:rPr>
          <w:sz w:val="28"/>
          <w:szCs w:val="28"/>
          <w:lang w:val="en-GB"/>
        </w:rPr>
        <w:t xml:space="preserve"> were taken as read, and the Minutes were approved and signed by the Chairman as a true and correct record.  </w:t>
      </w:r>
    </w:p>
    <w:p w14:paraId="20451249" w14:textId="77777777" w:rsidR="00B2517C" w:rsidRDefault="00B2517C" w:rsidP="00B2517C">
      <w:pPr>
        <w:ind w:left="360"/>
        <w:rPr>
          <w:sz w:val="28"/>
          <w:szCs w:val="28"/>
          <w:lang w:val="en-GB"/>
        </w:rPr>
      </w:pPr>
    </w:p>
    <w:p w14:paraId="14DB4A52" w14:textId="77777777" w:rsidR="00B2517C" w:rsidRPr="00C63C6D" w:rsidRDefault="00B2517C" w:rsidP="00B2517C">
      <w:pPr>
        <w:numPr>
          <w:ilvl w:val="0"/>
          <w:numId w:val="1"/>
        </w:numPr>
        <w:rPr>
          <w:sz w:val="28"/>
          <w:szCs w:val="28"/>
          <w:u w:val="single"/>
          <w:lang w:val="en-GB"/>
        </w:rPr>
      </w:pPr>
      <w:r w:rsidRPr="00C63C6D">
        <w:rPr>
          <w:sz w:val="28"/>
          <w:szCs w:val="28"/>
          <w:u w:val="single"/>
          <w:lang w:val="en-GB"/>
        </w:rPr>
        <w:t xml:space="preserve">Matters arising </w:t>
      </w:r>
    </w:p>
    <w:p w14:paraId="271A47C3" w14:textId="2D119152" w:rsidR="00B2517C" w:rsidRDefault="00B2517C" w:rsidP="00DE19D5">
      <w:pPr>
        <w:ind w:left="360"/>
        <w:rPr>
          <w:sz w:val="28"/>
          <w:szCs w:val="28"/>
          <w:lang w:val="en-GB"/>
        </w:rPr>
      </w:pPr>
      <w:r>
        <w:rPr>
          <w:sz w:val="28"/>
          <w:szCs w:val="28"/>
          <w:lang w:val="en-GB"/>
        </w:rPr>
        <w:t xml:space="preserve">The Clerk’s </w:t>
      </w:r>
      <w:r w:rsidR="00DE19D5">
        <w:rPr>
          <w:sz w:val="28"/>
          <w:szCs w:val="28"/>
          <w:lang w:val="en-GB"/>
        </w:rPr>
        <w:t>tabled a report indicating there had only been one expression of interest in the post of parish clerk and this was based, on the assumption the post should be regraded. The clerk added that the post was based on NALC Grade Point 6 and the post should really be on Points 7 to 12 with the successful candidate recruited on the point that reflected qualifications and experience.                                                               After discussion it was agreed the post of parish clerk should be re-advertised on NALC Scales 7 (£12.63 an hour) to 12 (£13.73 an hour) with the starting point to be based on experience and qualifications.</w:t>
      </w:r>
    </w:p>
    <w:p w14:paraId="363FC63A" w14:textId="77777777" w:rsidR="00B2517C" w:rsidRDefault="00B2517C" w:rsidP="00B2517C">
      <w:pPr>
        <w:ind w:left="360"/>
        <w:rPr>
          <w:sz w:val="28"/>
          <w:szCs w:val="28"/>
          <w:lang w:val="en-GB"/>
        </w:rPr>
      </w:pPr>
    </w:p>
    <w:p w14:paraId="47A4765D" w14:textId="77777777" w:rsidR="00B2517C" w:rsidRPr="0007398C" w:rsidRDefault="00B2517C" w:rsidP="00B2517C">
      <w:pPr>
        <w:numPr>
          <w:ilvl w:val="0"/>
          <w:numId w:val="1"/>
        </w:numPr>
        <w:rPr>
          <w:sz w:val="28"/>
          <w:szCs w:val="28"/>
          <w:u w:val="single"/>
          <w:lang w:val="en-GB"/>
        </w:rPr>
      </w:pPr>
      <w:r>
        <w:rPr>
          <w:sz w:val="28"/>
          <w:szCs w:val="28"/>
          <w:u w:val="single"/>
          <w:lang w:val="en-GB"/>
        </w:rPr>
        <w:t>Annual Parish Meeting</w:t>
      </w:r>
    </w:p>
    <w:p w14:paraId="0B5D98B8" w14:textId="77777777" w:rsidR="00B2517C" w:rsidRDefault="00B2517C" w:rsidP="00B2517C">
      <w:pPr>
        <w:ind w:left="360"/>
        <w:rPr>
          <w:sz w:val="28"/>
          <w:szCs w:val="28"/>
          <w:lang w:val="en-GB"/>
        </w:rPr>
      </w:pPr>
      <w:r>
        <w:rPr>
          <w:sz w:val="28"/>
          <w:szCs w:val="28"/>
          <w:lang w:val="en-GB"/>
        </w:rPr>
        <w:t>The Minutes of the Annual Parish Meeting held on 24 April 2023 were confirmed.  There were no matters referred from electors for discussion by the Council other than those included as items of business on the agenda for the current Council meeting.</w:t>
      </w:r>
    </w:p>
    <w:p w14:paraId="20B87089" w14:textId="77777777" w:rsidR="00B2517C" w:rsidRDefault="00B2517C" w:rsidP="00B2517C">
      <w:pPr>
        <w:ind w:left="360"/>
        <w:rPr>
          <w:sz w:val="28"/>
          <w:szCs w:val="28"/>
          <w:lang w:val="en-GB"/>
        </w:rPr>
      </w:pPr>
    </w:p>
    <w:p w14:paraId="5EC1F941" w14:textId="77777777" w:rsidR="00B2517C" w:rsidRDefault="00B2517C" w:rsidP="00B2517C">
      <w:pPr>
        <w:numPr>
          <w:ilvl w:val="0"/>
          <w:numId w:val="1"/>
        </w:numPr>
        <w:rPr>
          <w:sz w:val="28"/>
          <w:szCs w:val="28"/>
          <w:lang w:val="en-GB"/>
        </w:rPr>
      </w:pPr>
      <w:r>
        <w:rPr>
          <w:sz w:val="28"/>
          <w:szCs w:val="28"/>
          <w:u w:val="single"/>
          <w:lang w:val="en-GB"/>
        </w:rPr>
        <w:t>Clerk’s Report</w:t>
      </w:r>
    </w:p>
    <w:p w14:paraId="49290822" w14:textId="49F352DF" w:rsidR="00B2517C" w:rsidRPr="008B2A71" w:rsidRDefault="00B2517C" w:rsidP="008B2A71">
      <w:pPr>
        <w:ind w:left="360"/>
        <w:rPr>
          <w:sz w:val="28"/>
          <w:szCs w:val="28"/>
          <w:lang w:val="en-GB"/>
        </w:rPr>
      </w:pPr>
      <w:r>
        <w:rPr>
          <w:sz w:val="28"/>
          <w:szCs w:val="28"/>
          <w:lang w:val="en-GB"/>
        </w:rPr>
        <w:t>The Clerk</w:t>
      </w:r>
      <w:r w:rsidR="008B2A71">
        <w:rPr>
          <w:sz w:val="28"/>
          <w:szCs w:val="28"/>
          <w:lang w:val="en-GB"/>
        </w:rPr>
        <w:t xml:space="preserve"> gave a verbal report on the handover from the previous clerk and how the bills were being paid while the bank details were being revised. </w:t>
      </w:r>
    </w:p>
    <w:p w14:paraId="4629E1FC" w14:textId="77777777" w:rsidR="00B2517C" w:rsidRDefault="00B2517C" w:rsidP="00B2517C">
      <w:pPr>
        <w:ind w:left="964"/>
        <w:rPr>
          <w:sz w:val="28"/>
          <w:szCs w:val="28"/>
          <w:u w:val="single"/>
          <w:lang w:val="en-GB"/>
        </w:rPr>
      </w:pPr>
    </w:p>
    <w:p w14:paraId="4FCF4E06" w14:textId="77777777" w:rsidR="00B2517C" w:rsidRPr="0034495C" w:rsidRDefault="00B2517C" w:rsidP="00B2517C">
      <w:pPr>
        <w:numPr>
          <w:ilvl w:val="0"/>
          <w:numId w:val="1"/>
        </w:numPr>
        <w:rPr>
          <w:sz w:val="28"/>
          <w:szCs w:val="28"/>
          <w:u w:val="single"/>
          <w:lang w:val="en-GB"/>
        </w:rPr>
      </w:pPr>
      <w:r>
        <w:rPr>
          <w:sz w:val="28"/>
          <w:szCs w:val="28"/>
          <w:u w:val="single"/>
          <w:lang w:val="en-GB"/>
        </w:rPr>
        <w:t>Policies and Procedures of the Council</w:t>
      </w:r>
    </w:p>
    <w:p w14:paraId="5EF10EF9" w14:textId="7AB8AE8F" w:rsidR="00B2517C" w:rsidRDefault="00B2517C" w:rsidP="00B2517C">
      <w:pPr>
        <w:ind w:left="360"/>
        <w:rPr>
          <w:sz w:val="28"/>
          <w:szCs w:val="28"/>
          <w:lang w:val="en-GB"/>
        </w:rPr>
      </w:pPr>
      <w:r>
        <w:rPr>
          <w:sz w:val="28"/>
          <w:szCs w:val="28"/>
          <w:lang w:val="en-GB"/>
        </w:rPr>
        <w:t xml:space="preserve">The Council’s existing policies and procedural documents, including the Risk Policy and associated risk assessments, as published on the website, were </w:t>
      </w:r>
      <w:proofErr w:type="gramStart"/>
      <w:r>
        <w:rPr>
          <w:sz w:val="28"/>
          <w:szCs w:val="28"/>
          <w:lang w:val="en-GB"/>
        </w:rPr>
        <w:t>reviewed</w:t>
      </w:r>
      <w:proofErr w:type="gramEnd"/>
      <w:r>
        <w:rPr>
          <w:sz w:val="28"/>
          <w:szCs w:val="28"/>
          <w:lang w:val="en-GB"/>
        </w:rPr>
        <w:t xml:space="preserve"> and confirmed.  </w:t>
      </w:r>
      <w:r w:rsidR="008B2A71">
        <w:rPr>
          <w:sz w:val="28"/>
          <w:szCs w:val="28"/>
          <w:lang w:val="en-GB"/>
        </w:rPr>
        <w:t xml:space="preserve">Cllr Neale requested that maintenance of the verges was included within the Risk Management </w:t>
      </w:r>
      <w:proofErr w:type="gramStart"/>
      <w:r w:rsidR="008B2A71">
        <w:rPr>
          <w:sz w:val="28"/>
          <w:szCs w:val="28"/>
          <w:lang w:val="en-GB"/>
        </w:rPr>
        <w:t>Policy</w:t>
      </w:r>
      <w:proofErr w:type="gramEnd"/>
      <w:r w:rsidR="008B2A71">
        <w:rPr>
          <w:sz w:val="28"/>
          <w:szCs w:val="28"/>
          <w:lang w:val="en-GB"/>
        </w:rPr>
        <w:t xml:space="preserve"> and this was agreed. </w:t>
      </w:r>
    </w:p>
    <w:p w14:paraId="60D85BA5" w14:textId="77777777" w:rsidR="00B2517C" w:rsidRDefault="00B2517C" w:rsidP="00B2517C">
      <w:pPr>
        <w:ind w:left="360"/>
        <w:rPr>
          <w:sz w:val="28"/>
          <w:szCs w:val="28"/>
          <w:lang w:val="en-GB"/>
        </w:rPr>
      </w:pPr>
    </w:p>
    <w:p w14:paraId="6740A613" w14:textId="6702E5DE" w:rsidR="00B2517C" w:rsidRDefault="00B2517C" w:rsidP="00B2517C">
      <w:pPr>
        <w:ind w:left="360"/>
        <w:rPr>
          <w:sz w:val="28"/>
          <w:szCs w:val="28"/>
          <w:lang w:val="en-GB"/>
        </w:rPr>
      </w:pPr>
    </w:p>
    <w:p w14:paraId="36301EA4" w14:textId="77777777" w:rsidR="00B2517C" w:rsidRDefault="00B2517C" w:rsidP="00B2517C">
      <w:pPr>
        <w:ind w:left="360"/>
        <w:rPr>
          <w:sz w:val="28"/>
          <w:szCs w:val="28"/>
          <w:lang w:val="en-GB"/>
        </w:rPr>
      </w:pPr>
    </w:p>
    <w:p w14:paraId="6F143717" w14:textId="77777777" w:rsidR="00B2517C" w:rsidRPr="00325C2B" w:rsidRDefault="00B2517C" w:rsidP="00B2517C">
      <w:pPr>
        <w:numPr>
          <w:ilvl w:val="0"/>
          <w:numId w:val="1"/>
        </w:numPr>
        <w:rPr>
          <w:sz w:val="28"/>
          <w:szCs w:val="28"/>
          <w:u w:val="single"/>
          <w:lang w:val="en-GB"/>
        </w:rPr>
      </w:pPr>
      <w:r>
        <w:rPr>
          <w:sz w:val="28"/>
          <w:szCs w:val="28"/>
          <w:u w:val="single"/>
          <w:lang w:val="en-GB"/>
        </w:rPr>
        <w:t>Delegation to Committees and Other Local Authorities</w:t>
      </w:r>
    </w:p>
    <w:p w14:paraId="7592726D" w14:textId="77777777" w:rsidR="00B2517C" w:rsidRDefault="00B2517C" w:rsidP="00B2517C">
      <w:pPr>
        <w:ind w:left="360"/>
        <w:rPr>
          <w:sz w:val="28"/>
          <w:szCs w:val="28"/>
          <w:lang w:val="en-GB"/>
        </w:rPr>
      </w:pPr>
      <w:r>
        <w:rPr>
          <w:sz w:val="28"/>
          <w:szCs w:val="28"/>
          <w:lang w:val="en-GB"/>
        </w:rPr>
        <w:t>Members were reminded that no authority was currently delegated to committees or other local authorities.</w:t>
      </w:r>
    </w:p>
    <w:p w14:paraId="0E3CB038" w14:textId="77777777" w:rsidR="00B2517C" w:rsidRDefault="00B2517C" w:rsidP="00B2517C">
      <w:pPr>
        <w:ind w:left="360"/>
        <w:rPr>
          <w:sz w:val="28"/>
          <w:szCs w:val="28"/>
          <w:lang w:val="en-GB"/>
        </w:rPr>
      </w:pPr>
      <w:r>
        <w:rPr>
          <w:sz w:val="28"/>
          <w:szCs w:val="28"/>
          <w:lang w:val="en-GB"/>
        </w:rPr>
        <w:t xml:space="preserve">The delegation arrangements of the Council were confirmed.  </w:t>
      </w:r>
    </w:p>
    <w:p w14:paraId="4941081E" w14:textId="77777777" w:rsidR="00B2517C" w:rsidRDefault="00B2517C" w:rsidP="00B2517C">
      <w:pPr>
        <w:ind w:left="360"/>
        <w:rPr>
          <w:sz w:val="28"/>
          <w:szCs w:val="28"/>
          <w:lang w:val="en-GB"/>
        </w:rPr>
      </w:pPr>
    </w:p>
    <w:p w14:paraId="5EE15471" w14:textId="77777777" w:rsidR="00B2517C" w:rsidRDefault="00B2517C" w:rsidP="00B2517C">
      <w:pPr>
        <w:numPr>
          <w:ilvl w:val="0"/>
          <w:numId w:val="1"/>
        </w:numPr>
        <w:rPr>
          <w:sz w:val="28"/>
          <w:szCs w:val="28"/>
          <w:u w:val="single"/>
          <w:lang w:val="en-GB"/>
        </w:rPr>
      </w:pPr>
      <w:r>
        <w:rPr>
          <w:sz w:val="28"/>
          <w:szCs w:val="28"/>
          <w:u w:val="single"/>
          <w:lang w:val="en-GB"/>
        </w:rPr>
        <w:t>Delegation to Clerk</w:t>
      </w:r>
    </w:p>
    <w:p w14:paraId="05716253" w14:textId="1D8C5F06" w:rsidR="00B2517C" w:rsidRDefault="00B2517C" w:rsidP="00B2517C">
      <w:pPr>
        <w:ind w:left="360"/>
        <w:rPr>
          <w:sz w:val="28"/>
          <w:szCs w:val="28"/>
          <w:lang w:val="en-GB"/>
        </w:rPr>
      </w:pPr>
      <w:r>
        <w:rPr>
          <w:sz w:val="28"/>
          <w:szCs w:val="28"/>
          <w:lang w:val="en-GB"/>
        </w:rPr>
        <w:t xml:space="preserve">It was noted that the authority currently delegated to the Clerk, as set out in the Scheme of Delegation dated 7 June 2021 and published on the Council’s website, continued to comply with procedures for delegated authority as detailed in Financial Regulations (as updated 2022). </w:t>
      </w:r>
      <w:r w:rsidR="008B2A71">
        <w:rPr>
          <w:sz w:val="28"/>
          <w:szCs w:val="28"/>
          <w:lang w:val="en-GB"/>
        </w:rPr>
        <w:t xml:space="preserve">The clerk added that a new Model Financial Regulations for Local Councils had just been published by the National Association of Local Councils and this would be brought to the next meeting of the </w:t>
      </w:r>
      <w:r w:rsidR="00AE3C4E">
        <w:rPr>
          <w:sz w:val="28"/>
          <w:szCs w:val="28"/>
          <w:lang w:val="en-GB"/>
        </w:rPr>
        <w:t>P</w:t>
      </w:r>
      <w:r w:rsidR="008B2A71">
        <w:rPr>
          <w:sz w:val="28"/>
          <w:szCs w:val="28"/>
          <w:lang w:val="en-GB"/>
        </w:rPr>
        <w:t>arish Council.</w:t>
      </w:r>
    </w:p>
    <w:p w14:paraId="69D5B383" w14:textId="77777777" w:rsidR="00B2517C" w:rsidRDefault="00B2517C" w:rsidP="00B2517C">
      <w:pPr>
        <w:ind w:left="360"/>
        <w:rPr>
          <w:sz w:val="28"/>
          <w:szCs w:val="28"/>
          <w:lang w:val="en-GB"/>
        </w:rPr>
      </w:pPr>
    </w:p>
    <w:p w14:paraId="46548C9E" w14:textId="77777777" w:rsidR="00B2517C" w:rsidRDefault="00B2517C" w:rsidP="00B2517C">
      <w:pPr>
        <w:ind w:left="360"/>
        <w:rPr>
          <w:sz w:val="28"/>
          <w:szCs w:val="28"/>
          <w:lang w:val="en-GB"/>
        </w:rPr>
      </w:pPr>
      <w:r>
        <w:rPr>
          <w:sz w:val="28"/>
          <w:szCs w:val="28"/>
          <w:lang w:val="en-GB"/>
        </w:rPr>
        <w:t>It was RESOLVED:</w:t>
      </w:r>
    </w:p>
    <w:p w14:paraId="34A3760C" w14:textId="77777777" w:rsidR="00B2517C" w:rsidRDefault="00B2517C" w:rsidP="00B2517C">
      <w:pPr>
        <w:ind w:left="360"/>
        <w:rPr>
          <w:sz w:val="28"/>
          <w:szCs w:val="28"/>
          <w:lang w:val="en-GB"/>
        </w:rPr>
      </w:pPr>
      <w:r>
        <w:rPr>
          <w:sz w:val="28"/>
          <w:szCs w:val="28"/>
          <w:lang w:val="en-GB"/>
        </w:rPr>
        <w:t>“THAT the Scheme of Delegation dated 7 June 2021 remain in force until such time as the Council should determine otherwise.”</w:t>
      </w:r>
    </w:p>
    <w:p w14:paraId="7DF46C5E" w14:textId="77777777" w:rsidR="00B2517C" w:rsidRDefault="00B2517C" w:rsidP="00B2517C">
      <w:pPr>
        <w:ind w:left="750"/>
        <w:rPr>
          <w:sz w:val="28"/>
          <w:szCs w:val="28"/>
          <w:lang w:val="en-GB"/>
        </w:rPr>
      </w:pPr>
    </w:p>
    <w:p w14:paraId="24EE5354" w14:textId="77777777" w:rsidR="00B2517C" w:rsidRDefault="00B2517C" w:rsidP="00B2517C">
      <w:pPr>
        <w:numPr>
          <w:ilvl w:val="0"/>
          <w:numId w:val="1"/>
        </w:numPr>
        <w:rPr>
          <w:sz w:val="28"/>
          <w:szCs w:val="28"/>
          <w:lang w:val="en-GB"/>
        </w:rPr>
      </w:pPr>
      <w:r>
        <w:rPr>
          <w:sz w:val="28"/>
          <w:szCs w:val="28"/>
          <w:u w:val="single"/>
          <w:lang w:val="en-GB"/>
        </w:rPr>
        <w:t>Scheme of Delegation</w:t>
      </w:r>
    </w:p>
    <w:p w14:paraId="65FF76AF" w14:textId="77777777" w:rsidR="00B2517C" w:rsidRDefault="00B2517C" w:rsidP="00B2517C">
      <w:pPr>
        <w:ind w:left="360"/>
        <w:rPr>
          <w:sz w:val="28"/>
          <w:szCs w:val="28"/>
          <w:lang w:val="en-GB"/>
        </w:rPr>
      </w:pPr>
      <w:r>
        <w:rPr>
          <w:sz w:val="28"/>
          <w:szCs w:val="28"/>
          <w:lang w:val="en-GB"/>
        </w:rPr>
        <w:t>It was RESOLVED:</w:t>
      </w:r>
    </w:p>
    <w:p w14:paraId="1479081F" w14:textId="77777777" w:rsidR="00B2517C" w:rsidRDefault="00B2517C" w:rsidP="00B2517C">
      <w:pPr>
        <w:ind w:left="360"/>
        <w:rPr>
          <w:sz w:val="28"/>
          <w:szCs w:val="28"/>
          <w:lang w:val="en-GB"/>
        </w:rPr>
      </w:pPr>
      <w:r>
        <w:rPr>
          <w:sz w:val="28"/>
          <w:szCs w:val="28"/>
          <w:lang w:val="en-GB"/>
        </w:rPr>
        <w:t>“THAT decisions taken by the Clerk since the date of the last meeting under the Scheme of Delegation dated 7 June 2021, as reported to Council and published on the Council’s website, be ratified.”</w:t>
      </w:r>
    </w:p>
    <w:p w14:paraId="023939FF" w14:textId="77777777" w:rsidR="00B2517C" w:rsidRPr="00E2229D" w:rsidRDefault="00B2517C" w:rsidP="00B2517C">
      <w:pPr>
        <w:ind w:left="360"/>
        <w:rPr>
          <w:sz w:val="28"/>
          <w:szCs w:val="28"/>
          <w:lang w:val="en-GB"/>
        </w:rPr>
      </w:pPr>
    </w:p>
    <w:p w14:paraId="6872AFF8" w14:textId="77777777" w:rsidR="00B2517C" w:rsidRDefault="00B2517C" w:rsidP="00B2517C">
      <w:pPr>
        <w:numPr>
          <w:ilvl w:val="0"/>
          <w:numId w:val="1"/>
        </w:numPr>
        <w:rPr>
          <w:sz w:val="28"/>
          <w:szCs w:val="28"/>
          <w:u w:val="single"/>
          <w:lang w:val="en-GB"/>
        </w:rPr>
      </w:pPr>
      <w:r w:rsidRPr="009C315B">
        <w:rPr>
          <w:sz w:val="28"/>
          <w:szCs w:val="28"/>
          <w:u w:val="single"/>
          <w:lang w:val="en-GB"/>
        </w:rPr>
        <w:t>Planning</w:t>
      </w:r>
    </w:p>
    <w:p w14:paraId="5724F516" w14:textId="3770D613" w:rsidR="00B2517C" w:rsidRPr="004F62E2" w:rsidRDefault="00B2517C" w:rsidP="004F62E2">
      <w:pPr>
        <w:ind w:left="360"/>
        <w:rPr>
          <w:sz w:val="28"/>
          <w:szCs w:val="28"/>
          <w:u w:val="single"/>
          <w:lang w:val="en-GB"/>
        </w:rPr>
      </w:pPr>
      <w:r>
        <w:rPr>
          <w:sz w:val="28"/>
          <w:szCs w:val="28"/>
          <w:lang w:val="en-GB"/>
        </w:rPr>
        <w:t>The Clerk</w:t>
      </w:r>
      <w:r w:rsidR="004F62E2">
        <w:rPr>
          <w:sz w:val="28"/>
          <w:szCs w:val="28"/>
          <w:lang w:val="en-GB"/>
        </w:rPr>
        <w:t xml:space="preserve"> reported </w:t>
      </w:r>
      <w:r w:rsidR="004F62E2" w:rsidRPr="004F62E2">
        <w:rPr>
          <w:sz w:val="28"/>
          <w:szCs w:val="28"/>
        </w:rPr>
        <w:t xml:space="preserve">Application for variation of Condition no 2 (Approved Plans) on planning approval referenced 2020/22376/FUL granted 25 March 2021 to allow changes on building usability, </w:t>
      </w:r>
      <w:proofErr w:type="gramStart"/>
      <w:r w:rsidR="004F62E2" w:rsidRPr="004F62E2">
        <w:rPr>
          <w:sz w:val="28"/>
          <w:szCs w:val="28"/>
        </w:rPr>
        <w:t>sustainability</w:t>
      </w:r>
      <w:proofErr w:type="gramEnd"/>
      <w:r w:rsidR="004F62E2" w:rsidRPr="004F62E2">
        <w:rPr>
          <w:sz w:val="28"/>
          <w:szCs w:val="28"/>
        </w:rPr>
        <w:t xml:space="preserve"> and aesthetics Location: East Berwick Farm, Berwick East, Draughton, Skipton, BD23 6DX,</w:t>
      </w:r>
    </w:p>
    <w:p w14:paraId="3FDB26D5" w14:textId="77777777" w:rsidR="00B2517C" w:rsidRPr="009C315B" w:rsidRDefault="00B2517C" w:rsidP="00B2517C">
      <w:pPr>
        <w:rPr>
          <w:sz w:val="28"/>
          <w:szCs w:val="28"/>
          <w:lang w:val="en-GB"/>
        </w:rPr>
      </w:pPr>
    </w:p>
    <w:p w14:paraId="556D8B0D" w14:textId="0F1B76DE" w:rsidR="00B2517C" w:rsidRDefault="00B2517C" w:rsidP="00B2517C">
      <w:pPr>
        <w:ind w:left="360"/>
        <w:rPr>
          <w:sz w:val="28"/>
          <w:szCs w:val="28"/>
          <w:lang w:val="en-GB"/>
        </w:rPr>
      </w:pPr>
      <w:r w:rsidRPr="00EC058D">
        <w:rPr>
          <w:sz w:val="28"/>
          <w:szCs w:val="28"/>
          <w:lang w:val="en-GB"/>
        </w:rPr>
        <w:t xml:space="preserve">The Clerk </w:t>
      </w:r>
      <w:r w:rsidR="004F62E2">
        <w:rPr>
          <w:sz w:val="28"/>
          <w:szCs w:val="28"/>
          <w:lang w:val="en-GB"/>
        </w:rPr>
        <w:t>also reported</w:t>
      </w:r>
      <w:r w:rsidRPr="00EC058D">
        <w:rPr>
          <w:sz w:val="28"/>
          <w:szCs w:val="28"/>
          <w:lang w:val="en-GB"/>
        </w:rPr>
        <w:t xml:space="preserve"> that development activity on a site near Draughton Bottom was being queried with planning officers; also, clearance of building supplies from the railway site</w:t>
      </w:r>
      <w:r>
        <w:rPr>
          <w:sz w:val="28"/>
          <w:szCs w:val="28"/>
          <w:lang w:val="en-GB"/>
        </w:rPr>
        <w:t>, following refusal of planning consent for use of the site for storage,</w:t>
      </w:r>
      <w:r w:rsidRPr="00EC058D">
        <w:rPr>
          <w:sz w:val="28"/>
          <w:szCs w:val="28"/>
          <w:lang w:val="en-GB"/>
        </w:rPr>
        <w:t xml:space="preserve"> w</w:t>
      </w:r>
      <w:r w:rsidR="004F62E2">
        <w:rPr>
          <w:sz w:val="28"/>
          <w:szCs w:val="28"/>
          <w:lang w:val="en-GB"/>
        </w:rPr>
        <w:t xml:space="preserve">as also still being queried. </w:t>
      </w:r>
    </w:p>
    <w:p w14:paraId="667C4B1C" w14:textId="77777777" w:rsidR="00B2517C" w:rsidRDefault="00B2517C" w:rsidP="00B2517C">
      <w:pPr>
        <w:ind w:left="360"/>
        <w:rPr>
          <w:sz w:val="28"/>
          <w:szCs w:val="28"/>
          <w:lang w:val="en-GB"/>
        </w:rPr>
      </w:pPr>
    </w:p>
    <w:p w14:paraId="7A259C96" w14:textId="77777777" w:rsidR="004F62E2" w:rsidRPr="00EC058D" w:rsidRDefault="004F62E2" w:rsidP="00B2517C">
      <w:pPr>
        <w:ind w:left="360"/>
        <w:rPr>
          <w:sz w:val="28"/>
          <w:szCs w:val="28"/>
          <w:lang w:val="en-GB"/>
        </w:rPr>
      </w:pPr>
    </w:p>
    <w:p w14:paraId="495A65C3" w14:textId="77777777" w:rsidR="00B2517C" w:rsidRPr="00D96236" w:rsidRDefault="00B2517C" w:rsidP="00B2517C">
      <w:pPr>
        <w:numPr>
          <w:ilvl w:val="0"/>
          <w:numId w:val="1"/>
        </w:numPr>
        <w:rPr>
          <w:sz w:val="28"/>
          <w:szCs w:val="28"/>
          <w:u w:val="single"/>
          <w:lang w:val="en-GB"/>
        </w:rPr>
      </w:pPr>
      <w:r>
        <w:rPr>
          <w:sz w:val="28"/>
          <w:szCs w:val="28"/>
          <w:u w:val="single"/>
          <w:lang w:val="en-GB"/>
        </w:rPr>
        <w:lastRenderedPageBreak/>
        <w:t>Climate Change Projects</w:t>
      </w:r>
    </w:p>
    <w:p w14:paraId="2BFEB598" w14:textId="0E8665E1" w:rsidR="00B2517C" w:rsidRDefault="004F62E2" w:rsidP="00B2517C">
      <w:pPr>
        <w:ind w:left="360"/>
        <w:rPr>
          <w:sz w:val="28"/>
          <w:szCs w:val="28"/>
          <w:lang w:val="en-GB"/>
        </w:rPr>
      </w:pPr>
      <w:r>
        <w:rPr>
          <w:sz w:val="28"/>
          <w:szCs w:val="28"/>
          <w:lang w:val="en-GB"/>
        </w:rPr>
        <w:t>The Chair thanked Cllr Neale for co-ordination of all the hard work associated with the Climate Change Projects.</w:t>
      </w:r>
    </w:p>
    <w:p w14:paraId="51EB9CCE" w14:textId="77777777" w:rsidR="00B2517C" w:rsidRDefault="00B2517C" w:rsidP="004F62E2">
      <w:pPr>
        <w:rPr>
          <w:sz w:val="28"/>
          <w:szCs w:val="28"/>
          <w:lang w:val="en-GB"/>
        </w:rPr>
      </w:pPr>
    </w:p>
    <w:p w14:paraId="56EB67AC" w14:textId="65943BE1" w:rsidR="00B2517C" w:rsidRDefault="00B2517C" w:rsidP="00B2517C">
      <w:pPr>
        <w:numPr>
          <w:ilvl w:val="0"/>
          <w:numId w:val="1"/>
        </w:numPr>
        <w:rPr>
          <w:sz w:val="28"/>
          <w:szCs w:val="28"/>
          <w:u w:val="single"/>
          <w:lang w:val="en-GB"/>
        </w:rPr>
      </w:pPr>
      <w:r>
        <w:rPr>
          <w:sz w:val="28"/>
          <w:szCs w:val="28"/>
          <w:u w:val="single"/>
          <w:lang w:val="en-GB"/>
        </w:rPr>
        <w:t>Annual Governance and Accountability Return 202</w:t>
      </w:r>
      <w:r w:rsidR="004F62E2">
        <w:rPr>
          <w:sz w:val="28"/>
          <w:szCs w:val="28"/>
          <w:u w:val="single"/>
          <w:lang w:val="en-GB"/>
        </w:rPr>
        <w:t>3</w:t>
      </w:r>
      <w:r>
        <w:rPr>
          <w:sz w:val="28"/>
          <w:szCs w:val="28"/>
          <w:u w:val="single"/>
          <w:lang w:val="en-GB"/>
        </w:rPr>
        <w:t>/2</w:t>
      </w:r>
      <w:r w:rsidR="004F62E2">
        <w:rPr>
          <w:sz w:val="28"/>
          <w:szCs w:val="28"/>
          <w:u w:val="single"/>
          <w:lang w:val="en-GB"/>
        </w:rPr>
        <w:t>4</w:t>
      </w:r>
    </w:p>
    <w:p w14:paraId="1FF50D59" w14:textId="4C21B5A9" w:rsidR="00B2517C" w:rsidRDefault="00B2517C" w:rsidP="00B2517C">
      <w:pPr>
        <w:ind w:left="360"/>
        <w:rPr>
          <w:sz w:val="28"/>
          <w:szCs w:val="28"/>
          <w:lang w:val="en-GB"/>
        </w:rPr>
      </w:pPr>
      <w:r>
        <w:rPr>
          <w:sz w:val="28"/>
          <w:szCs w:val="28"/>
          <w:lang w:val="en-GB"/>
        </w:rPr>
        <w:t xml:space="preserve">The Clerk reported that the Internal Auditor had conducted his annual audit of the Council’s financial records and procedures.  It was noted that, as set out in the audit report, the records and systems of internal control were adequate and effective, and that accounting information shown in the Annual Return had been correctly stated.  Separately, the Internal Auditor had </w:t>
      </w:r>
      <w:r w:rsidR="004F62E2">
        <w:rPr>
          <w:sz w:val="28"/>
          <w:szCs w:val="28"/>
          <w:lang w:val="en-GB"/>
        </w:rPr>
        <w:t xml:space="preserve">indicated the increase </w:t>
      </w:r>
      <w:r w:rsidR="00C87636">
        <w:rPr>
          <w:sz w:val="28"/>
          <w:szCs w:val="28"/>
          <w:lang w:val="en-GB"/>
        </w:rPr>
        <w:t>in the Asset Register from £11797 to £12027</w:t>
      </w:r>
    </w:p>
    <w:p w14:paraId="170DDD56" w14:textId="77777777" w:rsidR="00B2517C" w:rsidRDefault="00B2517C" w:rsidP="00B2517C">
      <w:pPr>
        <w:ind w:left="360"/>
        <w:rPr>
          <w:sz w:val="28"/>
          <w:szCs w:val="28"/>
          <w:lang w:val="en-GB"/>
        </w:rPr>
      </w:pPr>
    </w:p>
    <w:p w14:paraId="09F0E318" w14:textId="717F3B79" w:rsidR="00B2517C" w:rsidRDefault="00B2517C" w:rsidP="00B2517C">
      <w:pPr>
        <w:ind w:left="360"/>
        <w:rPr>
          <w:sz w:val="28"/>
          <w:szCs w:val="28"/>
          <w:lang w:val="en-GB"/>
        </w:rPr>
      </w:pPr>
      <w:r>
        <w:rPr>
          <w:sz w:val="28"/>
          <w:szCs w:val="28"/>
          <w:lang w:val="en-GB"/>
        </w:rPr>
        <w:t>The Auditor’s Report, the Statement of Receipts and Payments 202</w:t>
      </w:r>
      <w:r w:rsidR="00C87636">
        <w:rPr>
          <w:sz w:val="28"/>
          <w:szCs w:val="28"/>
          <w:lang w:val="en-GB"/>
        </w:rPr>
        <w:t>3</w:t>
      </w:r>
      <w:r>
        <w:rPr>
          <w:sz w:val="28"/>
          <w:szCs w:val="28"/>
          <w:lang w:val="en-GB"/>
        </w:rPr>
        <w:t>/2</w:t>
      </w:r>
      <w:r w:rsidR="00C87636">
        <w:rPr>
          <w:sz w:val="28"/>
          <w:szCs w:val="28"/>
          <w:lang w:val="en-GB"/>
        </w:rPr>
        <w:t>4</w:t>
      </w:r>
      <w:r>
        <w:rPr>
          <w:sz w:val="28"/>
          <w:szCs w:val="28"/>
          <w:lang w:val="en-GB"/>
        </w:rPr>
        <w:t xml:space="preserve"> and the Bank Reconciliation to 31 March 202</w:t>
      </w:r>
      <w:r w:rsidR="00C87636">
        <w:rPr>
          <w:sz w:val="28"/>
          <w:szCs w:val="28"/>
          <w:lang w:val="en-GB"/>
        </w:rPr>
        <w:t>4</w:t>
      </w:r>
      <w:r>
        <w:rPr>
          <w:sz w:val="28"/>
          <w:szCs w:val="28"/>
          <w:lang w:val="en-GB"/>
        </w:rPr>
        <w:t xml:space="preserve"> were received and noted.    </w:t>
      </w:r>
    </w:p>
    <w:p w14:paraId="7944C1B1" w14:textId="77777777" w:rsidR="00B2517C" w:rsidRDefault="00B2517C" w:rsidP="00B2517C">
      <w:pPr>
        <w:ind w:left="360"/>
        <w:rPr>
          <w:sz w:val="28"/>
          <w:szCs w:val="28"/>
          <w:lang w:val="en-GB"/>
        </w:rPr>
      </w:pPr>
    </w:p>
    <w:p w14:paraId="5DC7A96C" w14:textId="77777777" w:rsidR="00B2517C" w:rsidRDefault="00B2517C" w:rsidP="00B2517C">
      <w:pPr>
        <w:ind w:left="360"/>
        <w:rPr>
          <w:sz w:val="28"/>
          <w:szCs w:val="28"/>
          <w:lang w:val="en-GB"/>
        </w:rPr>
      </w:pPr>
      <w:r>
        <w:rPr>
          <w:sz w:val="28"/>
          <w:szCs w:val="28"/>
          <w:lang w:val="en-GB"/>
        </w:rPr>
        <w:t>Taking the assurances of the Internal Auditor into account, it was then RESOLVED:</w:t>
      </w:r>
    </w:p>
    <w:p w14:paraId="4FBB7378" w14:textId="77777777" w:rsidR="00B2517C" w:rsidRDefault="00B2517C" w:rsidP="00B2517C">
      <w:pPr>
        <w:ind w:left="360"/>
        <w:rPr>
          <w:sz w:val="28"/>
          <w:szCs w:val="28"/>
          <w:lang w:val="en-GB"/>
        </w:rPr>
      </w:pPr>
    </w:p>
    <w:p w14:paraId="65499743" w14:textId="169196B0" w:rsidR="00B2517C" w:rsidRDefault="00B2517C" w:rsidP="00B2517C">
      <w:pPr>
        <w:ind w:left="360"/>
        <w:rPr>
          <w:sz w:val="28"/>
          <w:szCs w:val="28"/>
          <w:lang w:val="en-GB"/>
        </w:rPr>
      </w:pPr>
      <w:r>
        <w:rPr>
          <w:sz w:val="28"/>
          <w:szCs w:val="28"/>
          <w:lang w:val="en-GB"/>
        </w:rPr>
        <w:t>(1) “THAT the Annual Governance Statement in the Annual Governance and Accountability Return 202</w:t>
      </w:r>
      <w:r w:rsidR="00C87636">
        <w:rPr>
          <w:sz w:val="28"/>
          <w:szCs w:val="28"/>
          <w:lang w:val="en-GB"/>
        </w:rPr>
        <w:t>3</w:t>
      </w:r>
      <w:r>
        <w:rPr>
          <w:sz w:val="28"/>
          <w:szCs w:val="28"/>
          <w:lang w:val="en-GB"/>
        </w:rPr>
        <w:t>/2</w:t>
      </w:r>
      <w:r w:rsidR="00C87636">
        <w:rPr>
          <w:sz w:val="28"/>
          <w:szCs w:val="28"/>
          <w:lang w:val="en-GB"/>
        </w:rPr>
        <w:t>4</w:t>
      </w:r>
      <w:r>
        <w:rPr>
          <w:sz w:val="28"/>
          <w:szCs w:val="28"/>
          <w:lang w:val="en-GB"/>
        </w:rPr>
        <w:t xml:space="preserve"> be approved for signature by the Chairman and Clerk.” </w:t>
      </w:r>
    </w:p>
    <w:p w14:paraId="533CC8EB" w14:textId="0BF0E1D8" w:rsidR="00B2517C" w:rsidRDefault="00B2517C" w:rsidP="00B2517C">
      <w:pPr>
        <w:ind w:left="360"/>
        <w:rPr>
          <w:sz w:val="28"/>
          <w:szCs w:val="28"/>
          <w:lang w:val="en-GB"/>
        </w:rPr>
      </w:pPr>
      <w:r>
        <w:rPr>
          <w:sz w:val="28"/>
          <w:szCs w:val="28"/>
          <w:lang w:val="en-GB"/>
        </w:rPr>
        <w:t>(2) “THAT the Accounting Statements 202</w:t>
      </w:r>
      <w:r w:rsidR="00C87636">
        <w:rPr>
          <w:sz w:val="28"/>
          <w:szCs w:val="28"/>
          <w:lang w:val="en-GB"/>
        </w:rPr>
        <w:t>3</w:t>
      </w:r>
      <w:r>
        <w:rPr>
          <w:sz w:val="28"/>
          <w:szCs w:val="28"/>
          <w:lang w:val="en-GB"/>
        </w:rPr>
        <w:t>/2</w:t>
      </w:r>
      <w:r w:rsidR="00C87636">
        <w:rPr>
          <w:sz w:val="28"/>
          <w:szCs w:val="28"/>
          <w:lang w:val="en-GB"/>
        </w:rPr>
        <w:t>4</w:t>
      </w:r>
      <w:r>
        <w:rPr>
          <w:sz w:val="28"/>
          <w:szCs w:val="28"/>
          <w:lang w:val="en-GB"/>
        </w:rPr>
        <w:t>, as signed by the Responsible Financial Officer, be approved for signature by the Chairman.”</w:t>
      </w:r>
    </w:p>
    <w:p w14:paraId="5DF4C892" w14:textId="77777777" w:rsidR="00B2517C" w:rsidRDefault="00B2517C" w:rsidP="00B2517C">
      <w:pPr>
        <w:ind w:left="360"/>
        <w:rPr>
          <w:sz w:val="28"/>
          <w:szCs w:val="28"/>
          <w:lang w:val="en-GB"/>
        </w:rPr>
      </w:pPr>
      <w:r>
        <w:rPr>
          <w:sz w:val="28"/>
          <w:szCs w:val="28"/>
          <w:lang w:val="en-GB"/>
        </w:rPr>
        <w:t>(3) “THAT the Clerk be authorised to set the period for the exercise of public rights, and to publish information on the website, as required under the Local Audit (Smaller Authorities) Regulations 2015 and the Transparency Code for Smaller Authorities.”</w:t>
      </w:r>
    </w:p>
    <w:p w14:paraId="12BF63C8" w14:textId="77777777" w:rsidR="00B2517C" w:rsidRPr="00C73C9F" w:rsidRDefault="00B2517C" w:rsidP="00B2517C">
      <w:pPr>
        <w:ind w:left="720"/>
        <w:rPr>
          <w:sz w:val="28"/>
          <w:szCs w:val="28"/>
          <w:u w:val="single"/>
          <w:lang w:val="en-GB"/>
        </w:rPr>
      </w:pPr>
    </w:p>
    <w:p w14:paraId="5363A1DB" w14:textId="2A2CC07C" w:rsidR="00B2517C" w:rsidRPr="001B3859" w:rsidRDefault="00B2517C" w:rsidP="00B2517C">
      <w:pPr>
        <w:numPr>
          <w:ilvl w:val="0"/>
          <w:numId w:val="1"/>
        </w:numPr>
        <w:rPr>
          <w:sz w:val="28"/>
          <w:szCs w:val="28"/>
          <w:u w:val="single"/>
          <w:lang w:val="en-GB"/>
        </w:rPr>
      </w:pPr>
      <w:r>
        <w:rPr>
          <w:sz w:val="28"/>
          <w:szCs w:val="28"/>
          <w:u w:val="single"/>
          <w:lang w:val="en-GB"/>
        </w:rPr>
        <w:t>External Audit 202</w:t>
      </w:r>
      <w:r w:rsidR="00C87636">
        <w:rPr>
          <w:sz w:val="28"/>
          <w:szCs w:val="28"/>
          <w:u w:val="single"/>
          <w:lang w:val="en-GB"/>
        </w:rPr>
        <w:t>3</w:t>
      </w:r>
      <w:r>
        <w:rPr>
          <w:sz w:val="28"/>
          <w:szCs w:val="28"/>
          <w:u w:val="single"/>
          <w:lang w:val="en-GB"/>
        </w:rPr>
        <w:t>/202</w:t>
      </w:r>
      <w:r w:rsidR="00C87636">
        <w:rPr>
          <w:sz w:val="28"/>
          <w:szCs w:val="28"/>
          <w:u w:val="single"/>
          <w:lang w:val="en-GB"/>
        </w:rPr>
        <w:t>4</w:t>
      </w:r>
    </w:p>
    <w:p w14:paraId="30454339" w14:textId="059FD9D9" w:rsidR="00B2517C" w:rsidRDefault="00B2517C" w:rsidP="00B2517C">
      <w:pPr>
        <w:ind w:left="360"/>
        <w:rPr>
          <w:sz w:val="28"/>
          <w:szCs w:val="28"/>
          <w:lang w:val="en-GB"/>
        </w:rPr>
      </w:pPr>
      <w:r>
        <w:rPr>
          <w:sz w:val="28"/>
          <w:szCs w:val="28"/>
          <w:lang w:val="en-GB"/>
        </w:rPr>
        <w:t>The Clerk noted that, pursuant to s.9 of the Local Audit (Smaller Authorities) Regulations 2015, since neither gross income nor gross expenditure for the year of account ending 31 March 202</w:t>
      </w:r>
      <w:r w:rsidR="00C87636">
        <w:rPr>
          <w:sz w:val="28"/>
          <w:szCs w:val="28"/>
          <w:lang w:val="en-GB"/>
        </w:rPr>
        <w:t>4</w:t>
      </w:r>
      <w:r>
        <w:rPr>
          <w:sz w:val="28"/>
          <w:szCs w:val="28"/>
          <w:lang w:val="en-GB"/>
        </w:rPr>
        <w:t xml:space="preserve"> exceeded £25000, the Council was eligible to certify itself as exempt from limited assurance review by external auditors.  It was accordingly RESOLVED:</w:t>
      </w:r>
    </w:p>
    <w:p w14:paraId="6C30B46D" w14:textId="77777777" w:rsidR="00B2517C" w:rsidRDefault="00B2517C" w:rsidP="00B2517C">
      <w:pPr>
        <w:ind w:left="360"/>
        <w:rPr>
          <w:sz w:val="28"/>
          <w:szCs w:val="28"/>
          <w:lang w:val="en-GB"/>
        </w:rPr>
      </w:pPr>
    </w:p>
    <w:p w14:paraId="2386A7D2" w14:textId="50355D13" w:rsidR="00B2517C" w:rsidRDefault="00B2517C" w:rsidP="00B2517C">
      <w:pPr>
        <w:ind w:left="360"/>
        <w:rPr>
          <w:sz w:val="28"/>
          <w:szCs w:val="28"/>
          <w:lang w:val="en-GB"/>
        </w:rPr>
      </w:pPr>
      <w:r>
        <w:rPr>
          <w:sz w:val="28"/>
          <w:szCs w:val="28"/>
          <w:lang w:val="en-GB"/>
        </w:rPr>
        <w:t>“THAT a Certificate of Exemption be completed, notifying the external auditor that during the financial year 202</w:t>
      </w:r>
      <w:r w:rsidR="00C87636">
        <w:rPr>
          <w:sz w:val="28"/>
          <w:szCs w:val="28"/>
          <w:lang w:val="en-GB"/>
        </w:rPr>
        <w:t>3</w:t>
      </w:r>
      <w:r>
        <w:rPr>
          <w:sz w:val="28"/>
          <w:szCs w:val="28"/>
          <w:lang w:val="en-GB"/>
        </w:rPr>
        <w:t>/2</w:t>
      </w:r>
      <w:r w:rsidR="00C87636">
        <w:rPr>
          <w:sz w:val="28"/>
          <w:szCs w:val="28"/>
          <w:lang w:val="en-GB"/>
        </w:rPr>
        <w:t>4</w:t>
      </w:r>
      <w:r>
        <w:rPr>
          <w:sz w:val="28"/>
          <w:szCs w:val="28"/>
          <w:lang w:val="en-GB"/>
        </w:rPr>
        <w:t xml:space="preserve"> the higher of the </w:t>
      </w:r>
      <w:r>
        <w:rPr>
          <w:sz w:val="28"/>
          <w:szCs w:val="28"/>
          <w:lang w:val="en-GB"/>
        </w:rPr>
        <w:lastRenderedPageBreak/>
        <w:t xml:space="preserve">authority’s gross income for the year or gross annual expenditure for the year did not exceed £25,000.” </w:t>
      </w:r>
    </w:p>
    <w:p w14:paraId="7FE0DE41" w14:textId="77777777" w:rsidR="00B2517C" w:rsidRDefault="00B2517C" w:rsidP="00B2517C">
      <w:pPr>
        <w:ind w:left="360"/>
        <w:rPr>
          <w:sz w:val="28"/>
          <w:szCs w:val="28"/>
          <w:lang w:val="en-GB"/>
        </w:rPr>
      </w:pPr>
    </w:p>
    <w:p w14:paraId="70BB61F1" w14:textId="77777777" w:rsidR="00B2517C" w:rsidRPr="0034495C" w:rsidRDefault="00B2517C" w:rsidP="00B2517C">
      <w:pPr>
        <w:numPr>
          <w:ilvl w:val="0"/>
          <w:numId w:val="1"/>
        </w:numPr>
        <w:rPr>
          <w:sz w:val="28"/>
          <w:szCs w:val="28"/>
          <w:u w:val="single"/>
          <w:lang w:val="en-GB"/>
        </w:rPr>
      </w:pPr>
      <w:r>
        <w:rPr>
          <w:sz w:val="28"/>
          <w:szCs w:val="28"/>
          <w:u w:val="single"/>
          <w:lang w:val="en-GB"/>
        </w:rPr>
        <w:t>Register of Assets</w:t>
      </w:r>
    </w:p>
    <w:p w14:paraId="5FA93DFB" w14:textId="77777777" w:rsidR="00B2517C" w:rsidRDefault="00B2517C" w:rsidP="00B2517C">
      <w:pPr>
        <w:ind w:left="360"/>
        <w:rPr>
          <w:sz w:val="28"/>
          <w:szCs w:val="28"/>
          <w:lang w:val="en-GB"/>
        </w:rPr>
      </w:pPr>
      <w:r>
        <w:rPr>
          <w:sz w:val="28"/>
          <w:szCs w:val="28"/>
          <w:lang w:val="en-GB"/>
        </w:rPr>
        <w:t>The updated register of the Council’s asset holdings, as circulated to Members, was noted.</w:t>
      </w:r>
    </w:p>
    <w:p w14:paraId="7ABBA185" w14:textId="77777777" w:rsidR="00B2517C" w:rsidRDefault="00B2517C" w:rsidP="00B2517C">
      <w:pPr>
        <w:ind w:left="360"/>
        <w:rPr>
          <w:sz w:val="28"/>
          <w:szCs w:val="28"/>
          <w:lang w:val="en-GB"/>
        </w:rPr>
      </w:pPr>
    </w:p>
    <w:p w14:paraId="0B305545" w14:textId="77777777" w:rsidR="00B2517C" w:rsidRPr="0034495C" w:rsidRDefault="00B2517C" w:rsidP="00B2517C">
      <w:pPr>
        <w:numPr>
          <w:ilvl w:val="0"/>
          <w:numId w:val="1"/>
        </w:numPr>
        <w:rPr>
          <w:sz w:val="28"/>
          <w:szCs w:val="28"/>
          <w:u w:val="single"/>
          <w:lang w:val="en-GB"/>
        </w:rPr>
      </w:pPr>
      <w:r>
        <w:rPr>
          <w:sz w:val="28"/>
          <w:szCs w:val="28"/>
          <w:u w:val="single"/>
          <w:lang w:val="en-GB"/>
        </w:rPr>
        <w:t>Insurances 2023/24</w:t>
      </w:r>
    </w:p>
    <w:p w14:paraId="5843E58C" w14:textId="77777777" w:rsidR="00B2517C" w:rsidRDefault="00B2517C" w:rsidP="00B2517C">
      <w:pPr>
        <w:ind w:left="360"/>
        <w:rPr>
          <w:sz w:val="28"/>
          <w:szCs w:val="28"/>
          <w:lang w:val="en-GB"/>
        </w:rPr>
      </w:pPr>
      <w:r>
        <w:rPr>
          <w:sz w:val="28"/>
          <w:szCs w:val="28"/>
          <w:lang w:val="en-GB"/>
        </w:rPr>
        <w:t>Renewal of the Council’s insurances for 2023/24 with Zurich for a premium of £206.09 (£206.09 in 2022/23) was approved.</w:t>
      </w:r>
    </w:p>
    <w:p w14:paraId="3FCA0F84" w14:textId="77777777" w:rsidR="00B2517C" w:rsidRDefault="00B2517C" w:rsidP="00B2517C">
      <w:pPr>
        <w:ind w:left="360"/>
        <w:rPr>
          <w:sz w:val="28"/>
          <w:szCs w:val="28"/>
          <w:u w:val="single"/>
          <w:lang w:val="en-GB"/>
        </w:rPr>
      </w:pPr>
    </w:p>
    <w:p w14:paraId="45C204C2" w14:textId="77777777" w:rsidR="00B2517C" w:rsidRDefault="00B2517C" w:rsidP="00B2517C">
      <w:pPr>
        <w:numPr>
          <w:ilvl w:val="0"/>
          <w:numId w:val="1"/>
        </w:numPr>
        <w:rPr>
          <w:sz w:val="28"/>
          <w:szCs w:val="28"/>
          <w:u w:val="single"/>
          <w:lang w:val="en-GB"/>
        </w:rPr>
      </w:pPr>
      <w:r>
        <w:rPr>
          <w:sz w:val="28"/>
          <w:szCs w:val="28"/>
          <w:u w:val="single"/>
          <w:lang w:val="en-GB"/>
        </w:rPr>
        <w:t xml:space="preserve">Consultations, </w:t>
      </w:r>
      <w:r w:rsidRPr="00BE2100">
        <w:rPr>
          <w:sz w:val="28"/>
          <w:szCs w:val="28"/>
          <w:u w:val="single"/>
          <w:lang w:val="en-GB"/>
        </w:rPr>
        <w:t>Correspondence</w:t>
      </w:r>
      <w:r>
        <w:rPr>
          <w:sz w:val="28"/>
          <w:szCs w:val="28"/>
          <w:u w:val="single"/>
          <w:lang w:val="en-GB"/>
        </w:rPr>
        <w:t xml:space="preserve"> and Members’ Discussion Forum</w:t>
      </w:r>
    </w:p>
    <w:p w14:paraId="3F3D5D18" w14:textId="15FAB01E" w:rsidR="00B2517C" w:rsidRDefault="00B2517C" w:rsidP="00B2517C">
      <w:pPr>
        <w:ind w:left="360"/>
        <w:rPr>
          <w:sz w:val="28"/>
          <w:szCs w:val="28"/>
          <w:lang w:val="en-GB"/>
        </w:rPr>
      </w:pPr>
      <w:r w:rsidRPr="00C1578A">
        <w:rPr>
          <w:sz w:val="28"/>
          <w:szCs w:val="28"/>
          <w:lang w:val="en-GB"/>
        </w:rPr>
        <w:t>Newsletters and emails</w:t>
      </w:r>
      <w:r>
        <w:rPr>
          <w:sz w:val="28"/>
          <w:szCs w:val="28"/>
          <w:lang w:val="en-GB"/>
        </w:rPr>
        <w:t xml:space="preserve"> circulated for information were noted</w:t>
      </w:r>
      <w:r w:rsidR="00C87636">
        <w:rPr>
          <w:sz w:val="28"/>
          <w:szCs w:val="28"/>
          <w:lang w:val="en-GB"/>
        </w:rPr>
        <w:t>.</w:t>
      </w:r>
    </w:p>
    <w:p w14:paraId="2690EC77" w14:textId="77777777" w:rsidR="00B2517C" w:rsidRPr="003B3C2F" w:rsidRDefault="00B2517C" w:rsidP="00C87636">
      <w:pPr>
        <w:rPr>
          <w:sz w:val="28"/>
          <w:szCs w:val="28"/>
          <w:lang w:val="en-GB"/>
        </w:rPr>
      </w:pPr>
    </w:p>
    <w:p w14:paraId="20CC5AF6" w14:textId="36715C7E" w:rsidR="00B2517C" w:rsidRPr="001428C4" w:rsidRDefault="00B2517C" w:rsidP="00B2517C">
      <w:pPr>
        <w:numPr>
          <w:ilvl w:val="0"/>
          <w:numId w:val="1"/>
        </w:numPr>
        <w:rPr>
          <w:sz w:val="28"/>
          <w:szCs w:val="28"/>
          <w:u w:val="single"/>
          <w:lang w:val="en-GB"/>
        </w:rPr>
      </w:pPr>
      <w:r>
        <w:rPr>
          <w:sz w:val="28"/>
          <w:szCs w:val="28"/>
          <w:u w:val="single"/>
          <w:lang w:val="en-GB"/>
        </w:rPr>
        <w:t>Meeting Schedule 2024-25</w:t>
      </w:r>
    </w:p>
    <w:p w14:paraId="5ACA5F04" w14:textId="5AAB1095" w:rsidR="00B2517C" w:rsidRDefault="00B2517C" w:rsidP="00B2517C">
      <w:pPr>
        <w:ind w:left="360"/>
        <w:rPr>
          <w:sz w:val="28"/>
          <w:szCs w:val="28"/>
          <w:lang w:val="en-GB"/>
        </w:rPr>
      </w:pPr>
      <w:r>
        <w:rPr>
          <w:sz w:val="28"/>
          <w:szCs w:val="28"/>
          <w:lang w:val="en-GB"/>
        </w:rPr>
        <w:t xml:space="preserve">The proposed Schedule of Meetings for 2023/24 was received and noted </w:t>
      </w:r>
      <w:r w:rsidR="00C87636">
        <w:rPr>
          <w:sz w:val="28"/>
          <w:szCs w:val="28"/>
          <w:lang w:val="en-GB"/>
        </w:rPr>
        <w:t>that meetings of the Parish Council would be held on 8</w:t>
      </w:r>
      <w:r w:rsidR="00C87636" w:rsidRPr="00C87636">
        <w:rPr>
          <w:sz w:val="28"/>
          <w:szCs w:val="28"/>
          <w:vertAlign w:val="superscript"/>
          <w:lang w:val="en-GB"/>
        </w:rPr>
        <w:t>th</w:t>
      </w:r>
      <w:r w:rsidR="00C87636">
        <w:rPr>
          <w:sz w:val="28"/>
          <w:szCs w:val="28"/>
          <w:lang w:val="en-GB"/>
        </w:rPr>
        <w:t xml:space="preserve"> July 2024, 16</w:t>
      </w:r>
      <w:r w:rsidR="00C87636" w:rsidRPr="00C87636">
        <w:rPr>
          <w:sz w:val="28"/>
          <w:szCs w:val="28"/>
          <w:vertAlign w:val="superscript"/>
          <w:lang w:val="en-GB"/>
        </w:rPr>
        <w:t>th</w:t>
      </w:r>
      <w:r w:rsidR="00C87636">
        <w:rPr>
          <w:sz w:val="28"/>
          <w:szCs w:val="28"/>
          <w:lang w:val="en-GB"/>
        </w:rPr>
        <w:t xml:space="preserve"> September 2024, 2</w:t>
      </w:r>
      <w:r w:rsidR="00C87636" w:rsidRPr="00C87636">
        <w:rPr>
          <w:sz w:val="28"/>
          <w:szCs w:val="28"/>
          <w:vertAlign w:val="superscript"/>
          <w:lang w:val="en-GB"/>
        </w:rPr>
        <w:t>nd</w:t>
      </w:r>
      <w:r w:rsidR="00C87636">
        <w:rPr>
          <w:sz w:val="28"/>
          <w:szCs w:val="28"/>
          <w:lang w:val="en-GB"/>
        </w:rPr>
        <w:t xml:space="preserve"> December </w:t>
      </w:r>
      <w:proofErr w:type="gramStart"/>
      <w:r w:rsidR="00C87636">
        <w:rPr>
          <w:sz w:val="28"/>
          <w:szCs w:val="28"/>
          <w:lang w:val="en-GB"/>
        </w:rPr>
        <w:t>2024</w:t>
      </w:r>
      <w:proofErr w:type="gramEnd"/>
      <w:r w:rsidR="00C87636">
        <w:rPr>
          <w:sz w:val="28"/>
          <w:szCs w:val="28"/>
          <w:lang w:val="en-GB"/>
        </w:rPr>
        <w:t xml:space="preserve"> and 17</w:t>
      </w:r>
      <w:r w:rsidR="00C87636" w:rsidRPr="00C87636">
        <w:rPr>
          <w:sz w:val="28"/>
          <w:szCs w:val="28"/>
          <w:vertAlign w:val="superscript"/>
          <w:lang w:val="en-GB"/>
        </w:rPr>
        <w:t>th</w:t>
      </w:r>
      <w:r w:rsidR="00C87636">
        <w:rPr>
          <w:sz w:val="28"/>
          <w:szCs w:val="28"/>
          <w:lang w:val="en-GB"/>
        </w:rPr>
        <w:t xml:space="preserve"> March 2025.</w:t>
      </w:r>
    </w:p>
    <w:p w14:paraId="20ABF984" w14:textId="77777777" w:rsidR="00B2517C" w:rsidRDefault="00B2517C" w:rsidP="00B2517C">
      <w:pPr>
        <w:ind w:left="360"/>
        <w:rPr>
          <w:sz w:val="28"/>
          <w:szCs w:val="28"/>
          <w:u w:val="single"/>
          <w:lang w:val="en-GB"/>
        </w:rPr>
      </w:pPr>
    </w:p>
    <w:p w14:paraId="0090075C" w14:textId="77777777" w:rsidR="00B2517C" w:rsidRPr="00637CF8" w:rsidRDefault="00B2517C" w:rsidP="00B2517C">
      <w:pPr>
        <w:numPr>
          <w:ilvl w:val="0"/>
          <w:numId w:val="1"/>
        </w:numPr>
        <w:rPr>
          <w:sz w:val="28"/>
          <w:szCs w:val="28"/>
          <w:u w:val="single"/>
          <w:lang w:val="en-GB"/>
        </w:rPr>
      </w:pPr>
      <w:r>
        <w:rPr>
          <w:sz w:val="28"/>
          <w:szCs w:val="28"/>
          <w:u w:val="single"/>
          <w:lang w:val="en-GB"/>
        </w:rPr>
        <w:t>Next Meeting</w:t>
      </w:r>
    </w:p>
    <w:p w14:paraId="3077160F" w14:textId="0DF0FEEA" w:rsidR="00B2517C" w:rsidRDefault="00B2517C" w:rsidP="00B2517C">
      <w:pPr>
        <w:ind w:left="397"/>
        <w:rPr>
          <w:sz w:val="28"/>
          <w:szCs w:val="28"/>
          <w:lang w:val="en-GB"/>
        </w:rPr>
      </w:pPr>
      <w:r>
        <w:rPr>
          <w:sz w:val="28"/>
          <w:szCs w:val="28"/>
          <w:lang w:val="en-GB"/>
        </w:rPr>
        <w:t>It was agreed that the next meeting would be held in the Village Hall on 8</w:t>
      </w:r>
      <w:r w:rsidRPr="00B2517C">
        <w:rPr>
          <w:sz w:val="28"/>
          <w:szCs w:val="28"/>
          <w:vertAlign w:val="superscript"/>
          <w:lang w:val="en-GB"/>
        </w:rPr>
        <w:t>th</w:t>
      </w:r>
      <w:r>
        <w:rPr>
          <w:sz w:val="28"/>
          <w:szCs w:val="28"/>
          <w:lang w:val="en-GB"/>
        </w:rPr>
        <w:t xml:space="preserve"> July 2024. </w:t>
      </w:r>
    </w:p>
    <w:p w14:paraId="63961BC9" w14:textId="2E261315" w:rsidR="00B2517C" w:rsidRDefault="00B2517C" w:rsidP="00B2517C">
      <w:pPr>
        <w:ind w:left="397"/>
        <w:rPr>
          <w:sz w:val="28"/>
          <w:szCs w:val="28"/>
          <w:lang w:val="en-GB"/>
        </w:rPr>
      </w:pPr>
      <w:r>
        <w:rPr>
          <w:sz w:val="28"/>
          <w:szCs w:val="28"/>
          <w:lang w:val="en-GB"/>
        </w:rPr>
        <w:t xml:space="preserve">The meeting closed at </w:t>
      </w:r>
      <w:r w:rsidR="00C87636">
        <w:rPr>
          <w:sz w:val="28"/>
          <w:szCs w:val="28"/>
          <w:lang w:val="en-GB"/>
        </w:rPr>
        <w:t>7.55</w:t>
      </w:r>
      <w:r>
        <w:rPr>
          <w:sz w:val="28"/>
          <w:szCs w:val="28"/>
          <w:lang w:val="en-GB"/>
        </w:rPr>
        <w:t>pm.</w:t>
      </w:r>
    </w:p>
    <w:p w14:paraId="10B4C74D" w14:textId="77777777" w:rsidR="00B2517C" w:rsidRDefault="00B2517C" w:rsidP="00B2517C">
      <w:pPr>
        <w:ind w:left="397"/>
        <w:rPr>
          <w:sz w:val="28"/>
          <w:szCs w:val="28"/>
          <w:lang w:val="en-GB"/>
        </w:rPr>
      </w:pPr>
    </w:p>
    <w:p w14:paraId="024E8588" w14:textId="77777777" w:rsidR="00B2517C" w:rsidRDefault="00B2517C" w:rsidP="00B2517C">
      <w:pPr>
        <w:ind w:left="397"/>
        <w:rPr>
          <w:sz w:val="28"/>
          <w:szCs w:val="28"/>
          <w:lang w:val="en-GB"/>
        </w:rPr>
      </w:pPr>
    </w:p>
    <w:p w14:paraId="19655A7F" w14:textId="77777777" w:rsidR="00B2517C" w:rsidRDefault="00B2517C" w:rsidP="00B2517C">
      <w:pPr>
        <w:ind w:left="397"/>
        <w:rPr>
          <w:sz w:val="28"/>
          <w:szCs w:val="28"/>
          <w:lang w:val="en-GB"/>
        </w:rPr>
      </w:pPr>
    </w:p>
    <w:p w14:paraId="604D746E" w14:textId="77777777" w:rsidR="00B2517C" w:rsidRDefault="00B2517C" w:rsidP="00B2517C">
      <w:pPr>
        <w:ind w:left="397"/>
        <w:rPr>
          <w:sz w:val="28"/>
          <w:szCs w:val="28"/>
          <w:lang w:val="en-GB"/>
        </w:rPr>
      </w:pPr>
    </w:p>
    <w:p w14:paraId="16789CF2" w14:textId="77777777" w:rsidR="00B2517C" w:rsidRDefault="00B2517C" w:rsidP="00B2517C">
      <w:pPr>
        <w:pBdr>
          <w:bottom w:val="single" w:sz="6" w:space="1" w:color="auto"/>
        </w:pBdr>
        <w:rPr>
          <w:sz w:val="28"/>
          <w:szCs w:val="28"/>
          <w:lang w:val="en-GB"/>
        </w:rPr>
      </w:pPr>
    </w:p>
    <w:p w14:paraId="2C29A27E" w14:textId="77777777" w:rsidR="00B2517C" w:rsidRDefault="00B2517C" w:rsidP="00B2517C">
      <w:pPr>
        <w:ind w:left="360"/>
        <w:jc w:val="center"/>
        <w:rPr>
          <w:sz w:val="28"/>
          <w:szCs w:val="28"/>
          <w:lang w:val="en-GB"/>
        </w:rPr>
      </w:pPr>
      <w:r>
        <w:rPr>
          <w:sz w:val="28"/>
          <w:szCs w:val="28"/>
          <w:lang w:val="en-GB"/>
        </w:rPr>
        <w:t>Chairman</w:t>
      </w:r>
    </w:p>
    <w:p w14:paraId="4C2A5915" w14:textId="77777777" w:rsidR="003D6C77" w:rsidRDefault="003D6C77"/>
    <w:sectPr w:rsidR="003D6C77" w:rsidSect="00B2517C">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C9331" w14:textId="77777777" w:rsidR="00A724C5" w:rsidRDefault="00A724C5">
      <w:r>
        <w:separator/>
      </w:r>
    </w:p>
  </w:endnote>
  <w:endnote w:type="continuationSeparator" w:id="0">
    <w:p w14:paraId="21DB0DEC" w14:textId="77777777" w:rsidR="00A724C5" w:rsidRDefault="00A7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868D" w14:textId="77777777" w:rsidR="00C87636" w:rsidRDefault="00C87636" w:rsidP="00B922F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075B3B3" w14:textId="77777777" w:rsidR="00C87636" w:rsidRDefault="00C87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D6EA" w14:textId="77777777" w:rsidR="00C87636" w:rsidRDefault="00C87636" w:rsidP="00B922F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611285C7" w14:textId="77777777" w:rsidR="00C87636" w:rsidRDefault="00C87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C802E" w14:textId="77777777" w:rsidR="00A724C5" w:rsidRDefault="00A724C5">
      <w:r>
        <w:separator/>
      </w:r>
    </w:p>
  </w:footnote>
  <w:footnote w:type="continuationSeparator" w:id="0">
    <w:p w14:paraId="21726A08" w14:textId="77777777" w:rsidR="00A724C5" w:rsidRDefault="00A7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3269"/>
    <w:multiLevelType w:val="hybridMultilevel"/>
    <w:tmpl w:val="8AB858F0"/>
    <w:lvl w:ilvl="0" w:tplc="508427C8">
      <w:start w:val="1"/>
      <w:numFmt w:val="lowerRoman"/>
      <w:lvlText w:val="(%1)"/>
      <w:lvlJc w:val="left"/>
      <w:pPr>
        <w:ind w:left="964" w:hanging="604"/>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87CA0"/>
    <w:multiLevelType w:val="hybridMultilevel"/>
    <w:tmpl w:val="F246FD50"/>
    <w:lvl w:ilvl="0" w:tplc="C7CC7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A0C0B"/>
    <w:multiLevelType w:val="hybridMultilevel"/>
    <w:tmpl w:val="14F683EC"/>
    <w:lvl w:ilvl="0" w:tplc="0409000F">
      <w:start w:val="1"/>
      <w:numFmt w:val="decimal"/>
      <w:lvlText w:val="%1."/>
      <w:lvlJc w:val="left"/>
      <w:pPr>
        <w:tabs>
          <w:tab w:val="num" w:pos="720"/>
        </w:tabs>
        <w:ind w:left="720" w:hanging="360"/>
      </w:pPr>
      <w:rPr>
        <w:rFonts w:hint="default"/>
      </w:rPr>
    </w:lvl>
    <w:lvl w:ilvl="1" w:tplc="FCCE261C">
      <w:start w:val="1"/>
      <w:numFmt w:val="lowerRoman"/>
      <w:lvlText w:val="(%2)"/>
      <w:lvlJc w:val="left"/>
      <w:pPr>
        <w:tabs>
          <w:tab w:val="num" w:pos="-2234"/>
        </w:tabs>
        <w:ind w:left="-2234" w:hanging="720"/>
      </w:pPr>
      <w:rPr>
        <w:rFonts w:hint="default"/>
      </w:rPr>
    </w:lvl>
    <w:lvl w:ilvl="2" w:tplc="0409001B">
      <w:start w:val="1"/>
      <w:numFmt w:val="lowerRoman"/>
      <w:lvlText w:val="%3."/>
      <w:lvlJc w:val="right"/>
      <w:pPr>
        <w:tabs>
          <w:tab w:val="num" w:pos="-1874"/>
        </w:tabs>
        <w:ind w:left="-1874" w:hanging="180"/>
      </w:pPr>
    </w:lvl>
    <w:lvl w:ilvl="3" w:tplc="0409000F">
      <w:start w:val="1"/>
      <w:numFmt w:val="decimal"/>
      <w:lvlText w:val="%4."/>
      <w:lvlJc w:val="left"/>
      <w:pPr>
        <w:tabs>
          <w:tab w:val="num" w:pos="-1154"/>
        </w:tabs>
        <w:ind w:left="-1154" w:hanging="360"/>
      </w:pPr>
    </w:lvl>
    <w:lvl w:ilvl="4" w:tplc="04090019">
      <w:start w:val="1"/>
      <w:numFmt w:val="lowerLetter"/>
      <w:lvlText w:val="%5."/>
      <w:lvlJc w:val="left"/>
      <w:pPr>
        <w:tabs>
          <w:tab w:val="num" w:pos="-434"/>
        </w:tabs>
        <w:ind w:left="-434" w:hanging="360"/>
      </w:pPr>
    </w:lvl>
    <w:lvl w:ilvl="5" w:tplc="0409001B">
      <w:start w:val="1"/>
      <w:numFmt w:val="lowerRoman"/>
      <w:lvlText w:val="%6."/>
      <w:lvlJc w:val="right"/>
      <w:pPr>
        <w:tabs>
          <w:tab w:val="num" w:pos="286"/>
        </w:tabs>
        <w:ind w:left="286" w:hanging="180"/>
      </w:pPr>
    </w:lvl>
    <w:lvl w:ilvl="6" w:tplc="0409000F">
      <w:start w:val="1"/>
      <w:numFmt w:val="decimal"/>
      <w:lvlText w:val="%7."/>
      <w:lvlJc w:val="left"/>
      <w:pPr>
        <w:tabs>
          <w:tab w:val="num" w:pos="1006"/>
        </w:tabs>
        <w:ind w:left="1006" w:hanging="360"/>
      </w:pPr>
    </w:lvl>
    <w:lvl w:ilvl="7" w:tplc="04090019" w:tentative="1">
      <w:start w:val="1"/>
      <w:numFmt w:val="lowerLetter"/>
      <w:lvlText w:val="%8."/>
      <w:lvlJc w:val="left"/>
      <w:pPr>
        <w:tabs>
          <w:tab w:val="num" w:pos="1726"/>
        </w:tabs>
        <w:ind w:left="1726" w:hanging="360"/>
      </w:pPr>
    </w:lvl>
    <w:lvl w:ilvl="8" w:tplc="0409001B" w:tentative="1">
      <w:start w:val="1"/>
      <w:numFmt w:val="lowerRoman"/>
      <w:lvlText w:val="%9."/>
      <w:lvlJc w:val="right"/>
      <w:pPr>
        <w:tabs>
          <w:tab w:val="num" w:pos="2446"/>
        </w:tabs>
        <w:ind w:left="2446" w:hanging="180"/>
      </w:pPr>
    </w:lvl>
  </w:abstractNum>
  <w:abstractNum w:abstractNumId="3" w15:restartNumberingAfterBreak="0">
    <w:nsid w:val="5E5A6671"/>
    <w:multiLevelType w:val="hybridMultilevel"/>
    <w:tmpl w:val="1ECCEEA6"/>
    <w:lvl w:ilvl="0" w:tplc="65362A0A">
      <w:numFmt w:val="bullet"/>
      <w:lvlText w:val="-"/>
      <w:lvlJc w:val="left"/>
      <w:pPr>
        <w:ind w:left="1324" w:hanging="360"/>
      </w:pPr>
      <w:rPr>
        <w:rFonts w:ascii="Times New Roman" w:eastAsia="Times New Roman" w:hAnsi="Times New Roman" w:cs="Times New Roman"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num w:numId="1" w16cid:durableId="503590725">
    <w:abstractNumId w:val="2"/>
  </w:num>
  <w:num w:numId="2" w16cid:durableId="888615456">
    <w:abstractNumId w:val="0"/>
  </w:num>
  <w:num w:numId="3" w16cid:durableId="2016491779">
    <w:abstractNumId w:val="3"/>
  </w:num>
  <w:num w:numId="4" w16cid:durableId="30574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7C"/>
    <w:rsid w:val="00110D4D"/>
    <w:rsid w:val="002E6B64"/>
    <w:rsid w:val="003D6C77"/>
    <w:rsid w:val="004F62E2"/>
    <w:rsid w:val="006458F5"/>
    <w:rsid w:val="008B2A71"/>
    <w:rsid w:val="00A724C5"/>
    <w:rsid w:val="00AE3C4E"/>
    <w:rsid w:val="00B2517C"/>
    <w:rsid w:val="00B64177"/>
    <w:rsid w:val="00C87636"/>
    <w:rsid w:val="00DE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91CF"/>
  <w15:chartTrackingRefBased/>
  <w15:docId w15:val="{D7D05770-F774-40D0-938E-7DECAA7A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7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25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1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1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1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1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1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1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1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17C"/>
    <w:rPr>
      <w:rFonts w:eastAsiaTheme="majorEastAsia" w:cstheme="majorBidi"/>
      <w:color w:val="272727" w:themeColor="text1" w:themeTint="D8"/>
    </w:rPr>
  </w:style>
  <w:style w:type="paragraph" w:styleId="Title">
    <w:name w:val="Title"/>
    <w:basedOn w:val="Normal"/>
    <w:next w:val="Normal"/>
    <w:link w:val="TitleChar"/>
    <w:uiPriority w:val="10"/>
    <w:qFormat/>
    <w:rsid w:val="00B251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1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17C"/>
    <w:pPr>
      <w:spacing w:before="160"/>
      <w:jc w:val="center"/>
    </w:pPr>
    <w:rPr>
      <w:i/>
      <w:iCs/>
      <w:color w:val="404040" w:themeColor="text1" w:themeTint="BF"/>
    </w:rPr>
  </w:style>
  <w:style w:type="character" w:customStyle="1" w:styleId="QuoteChar">
    <w:name w:val="Quote Char"/>
    <w:basedOn w:val="DefaultParagraphFont"/>
    <w:link w:val="Quote"/>
    <w:uiPriority w:val="29"/>
    <w:rsid w:val="00B2517C"/>
    <w:rPr>
      <w:i/>
      <w:iCs/>
      <w:color w:val="404040" w:themeColor="text1" w:themeTint="BF"/>
    </w:rPr>
  </w:style>
  <w:style w:type="paragraph" w:styleId="ListParagraph">
    <w:name w:val="List Paragraph"/>
    <w:basedOn w:val="Normal"/>
    <w:uiPriority w:val="34"/>
    <w:qFormat/>
    <w:rsid w:val="00B2517C"/>
    <w:pPr>
      <w:ind w:left="720"/>
      <w:contextualSpacing/>
    </w:pPr>
  </w:style>
  <w:style w:type="character" w:styleId="IntenseEmphasis">
    <w:name w:val="Intense Emphasis"/>
    <w:basedOn w:val="DefaultParagraphFont"/>
    <w:uiPriority w:val="21"/>
    <w:qFormat/>
    <w:rsid w:val="00B2517C"/>
    <w:rPr>
      <w:i/>
      <w:iCs/>
      <w:color w:val="0F4761" w:themeColor="accent1" w:themeShade="BF"/>
    </w:rPr>
  </w:style>
  <w:style w:type="paragraph" w:styleId="IntenseQuote">
    <w:name w:val="Intense Quote"/>
    <w:basedOn w:val="Normal"/>
    <w:next w:val="Normal"/>
    <w:link w:val="IntenseQuoteChar"/>
    <w:uiPriority w:val="30"/>
    <w:qFormat/>
    <w:rsid w:val="00B25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17C"/>
    <w:rPr>
      <w:i/>
      <w:iCs/>
      <w:color w:val="0F4761" w:themeColor="accent1" w:themeShade="BF"/>
    </w:rPr>
  </w:style>
  <w:style w:type="character" w:styleId="IntenseReference">
    <w:name w:val="Intense Reference"/>
    <w:basedOn w:val="DefaultParagraphFont"/>
    <w:uiPriority w:val="32"/>
    <w:qFormat/>
    <w:rsid w:val="00B2517C"/>
    <w:rPr>
      <w:b/>
      <w:bCs/>
      <w:smallCaps/>
      <w:color w:val="0F4761" w:themeColor="accent1" w:themeShade="BF"/>
      <w:spacing w:val="5"/>
    </w:rPr>
  </w:style>
  <w:style w:type="paragraph" w:styleId="Footer">
    <w:name w:val="footer"/>
    <w:basedOn w:val="Normal"/>
    <w:link w:val="FooterChar"/>
    <w:rsid w:val="00B2517C"/>
    <w:pPr>
      <w:tabs>
        <w:tab w:val="center" w:pos="4320"/>
        <w:tab w:val="right" w:pos="8640"/>
      </w:tabs>
    </w:pPr>
  </w:style>
  <w:style w:type="character" w:customStyle="1" w:styleId="FooterChar">
    <w:name w:val="Footer Char"/>
    <w:basedOn w:val="DefaultParagraphFont"/>
    <w:link w:val="Footer"/>
    <w:rsid w:val="00B2517C"/>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B2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2024-05-22T17:57:00Z</dcterms:created>
  <dcterms:modified xsi:type="dcterms:W3CDTF">2024-05-22T17:57:00Z</dcterms:modified>
</cp:coreProperties>
</file>